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8572" w14:textId="77777777" w:rsidR="0070133D" w:rsidRDefault="006365B3" w:rsidP="0070133D">
      <w:pPr>
        <w:jc w:val="center"/>
      </w:pPr>
      <w:r>
        <w:rPr>
          <w:noProof/>
        </w:rPr>
        <mc:AlternateContent>
          <mc:Choice Requires="wps">
            <w:drawing>
              <wp:anchor distT="0" distB="0" distL="114300" distR="114300" simplePos="0" relativeHeight="251660288" behindDoc="0" locked="0" layoutInCell="1" allowOverlap="1" wp14:anchorId="79EA324E" wp14:editId="2898DF7C">
                <wp:simplePos x="0" y="0"/>
                <wp:positionH relativeFrom="column">
                  <wp:posOffset>9829800</wp:posOffset>
                </wp:positionH>
                <wp:positionV relativeFrom="paragraph">
                  <wp:posOffset>-226695</wp:posOffset>
                </wp:positionV>
                <wp:extent cx="4343400" cy="455295"/>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B61A" w14:textId="77777777" w:rsidR="00A70186" w:rsidRPr="00CF797A" w:rsidRDefault="00A70186">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74pt;margin-top:-17.8pt;width:342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" filled="f" stroked="f">
                <v:textbox inset=",7.2pt,,7.2pt">
                  <w:txbxContent>
                    <w:p w:rsidR="00A70186" w:rsidRPr="00CF797A" w:rsidRDefault="00A70186">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v:textbox>
              </v:shape>
            </w:pict>
          </mc:Fallback>
        </mc:AlternateContent>
      </w:r>
      <w:r w:rsidR="0070133D">
        <w:t xml:space="preserve">CURRICULUM YEARLY OVERVIEW </w:t>
      </w:r>
      <w:r w:rsidR="006964C0">
        <w:t>– YEAR ONE</w:t>
      </w:r>
    </w:p>
    <w:tbl>
      <w:tblPr>
        <w:tblStyle w:val="TableGrid"/>
        <w:tblW w:w="22675" w:type="dxa"/>
        <w:tblBorders>
          <w:right w:val="none" w:sz="0" w:space="0" w:color="auto"/>
        </w:tblBorders>
        <w:tblLayout w:type="fixed"/>
        <w:tblLook w:val="00A0" w:firstRow="1" w:lastRow="0" w:firstColumn="1" w:lastColumn="0" w:noHBand="0" w:noVBand="0"/>
      </w:tblPr>
      <w:tblGrid>
        <w:gridCol w:w="2243"/>
        <w:gridCol w:w="1932"/>
        <w:gridCol w:w="23"/>
        <w:gridCol w:w="288"/>
        <w:gridCol w:w="2125"/>
        <w:gridCol w:w="297"/>
        <w:gridCol w:w="1971"/>
        <w:gridCol w:w="279"/>
        <w:gridCol w:w="1857"/>
        <w:gridCol w:w="400"/>
        <w:gridCol w:w="1874"/>
        <w:gridCol w:w="385"/>
        <w:gridCol w:w="1885"/>
        <w:gridCol w:w="371"/>
        <w:gridCol w:w="1898"/>
        <w:gridCol w:w="350"/>
        <w:gridCol w:w="218"/>
        <w:gridCol w:w="567"/>
        <w:gridCol w:w="1132"/>
        <w:gridCol w:w="332"/>
        <w:gridCol w:w="1511"/>
        <w:gridCol w:w="425"/>
        <w:gridCol w:w="312"/>
      </w:tblGrid>
      <w:tr w:rsidR="0070133D" w:rsidRPr="0070133D" w14:paraId="07385348" w14:textId="77777777">
        <w:tc>
          <w:tcPr>
            <w:tcW w:w="22675" w:type="dxa"/>
            <w:gridSpan w:val="23"/>
            <w:shd w:val="clear" w:color="auto" w:fill="000000" w:themeFill="text1"/>
          </w:tcPr>
          <w:p w14:paraId="5ED75DDA" w14:textId="77777777" w:rsidR="0070133D" w:rsidRPr="0070133D" w:rsidRDefault="0070133D" w:rsidP="0070133D">
            <w:pPr>
              <w:jc w:val="center"/>
              <w:rPr>
                <w:rFonts w:ascii="Arial Narrow" w:hAnsi="Arial Narrow"/>
                <w:color w:val="FFFFFF" w:themeColor="background1"/>
                <w:sz w:val="20"/>
              </w:rPr>
            </w:pPr>
            <w:r w:rsidRPr="0070133D">
              <w:rPr>
                <w:rFonts w:ascii="Arial Narrow" w:hAnsi="Arial Narrow"/>
                <w:b/>
                <w:color w:val="FFFFFF" w:themeColor="background1"/>
                <w:sz w:val="20"/>
              </w:rPr>
              <w:t>ENGLISH</w:t>
            </w:r>
            <w:r w:rsidR="00D24AAC">
              <w:rPr>
                <w:rFonts w:ascii="Arial Narrow" w:hAnsi="Arial Narrow"/>
                <w:b/>
                <w:color w:val="FFFFFF" w:themeColor="background1"/>
                <w:sz w:val="20"/>
              </w:rPr>
              <w:t xml:space="preserve"> – AUSTRALIAN CURRICULUM</w:t>
            </w:r>
          </w:p>
        </w:tc>
      </w:tr>
      <w:tr w:rsidR="003A6131" w:rsidRPr="0070133D" w14:paraId="4F1A592F" w14:textId="77777777" w:rsidTr="00B173BC">
        <w:trPr>
          <w:trHeight w:val="1166"/>
        </w:trPr>
        <w:tc>
          <w:tcPr>
            <w:tcW w:w="2243" w:type="dxa"/>
            <w:vMerge w:val="restart"/>
            <w:shd w:val="clear" w:color="auto" w:fill="4BACC6" w:themeFill="accent5"/>
            <w:tcMar>
              <w:left w:w="0" w:type="dxa"/>
              <w:right w:w="0" w:type="dxa"/>
            </w:tcMar>
            <w:vAlign w:val="center"/>
          </w:tcPr>
          <w:p w14:paraId="16DFB7E4" w14:textId="77777777" w:rsidR="003A6131" w:rsidRPr="0070133D" w:rsidRDefault="003A6131"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LANGUAGE</w:t>
            </w:r>
          </w:p>
        </w:tc>
        <w:tc>
          <w:tcPr>
            <w:tcW w:w="1932" w:type="dxa"/>
            <w:tcBorders>
              <w:right w:val="nil"/>
            </w:tcBorders>
            <w:shd w:val="clear" w:color="auto" w:fill="auto"/>
            <w:tcMar>
              <w:left w:w="0" w:type="dxa"/>
              <w:right w:w="0" w:type="dxa"/>
            </w:tcMar>
            <w:vAlign w:val="center"/>
          </w:tcPr>
          <w:p w14:paraId="1F9E6B4A" w14:textId="77777777" w:rsidR="003A6131" w:rsidRPr="005941E6" w:rsidRDefault="003A6131" w:rsidP="009A34A4">
            <w:pPr>
              <w:jc w:val="center"/>
              <w:rPr>
                <w:rFonts w:ascii="Arial Narrow" w:hAnsi="Arial Narrow"/>
                <w:sz w:val="14"/>
              </w:rPr>
            </w:pPr>
            <w:r w:rsidRPr="005941E6">
              <w:rPr>
                <w:rFonts w:ascii="Arial Narrow" w:hAnsi="Arial Narrow" w:cs="Helvetica"/>
                <w:color w:val="141413"/>
                <w:sz w:val="14"/>
                <w:szCs w:val="13"/>
              </w:rPr>
              <w:t>Understand that people use different systems of communication to cater to different needs and purposes and that many people may use sign systems to communicate with others</w:t>
            </w:r>
          </w:p>
        </w:tc>
        <w:tc>
          <w:tcPr>
            <w:tcW w:w="311" w:type="dxa"/>
            <w:gridSpan w:val="2"/>
            <w:tcBorders>
              <w:left w:val="nil"/>
            </w:tcBorders>
            <w:shd w:val="clear" w:color="auto" w:fill="auto"/>
            <w:tcMar>
              <w:left w:w="0" w:type="dxa"/>
              <w:right w:w="0" w:type="dxa"/>
            </w:tcMar>
            <w:vAlign w:val="center"/>
          </w:tcPr>
          <w:p w14:paraId="1B86B7F9" w14:textId="77777777" w:rsidR="003A6131" w:rsidRPr="003A6131" w:rsidRDefault="003A6131" w:rsidP="009A34A4">
            <w:pPr>
              <w:rPr>
                <w:rFonts w:ascii="Arial Narrow" w:hAnsi="Arial Narrow" w:cs="Helvetica"/>
                <w:color w:val="4BACC6" w:themeColor="accent5"/>
                <w:sz w:val="14"/>
                <w:szCs w:val="13"/>
              </w:rPr>
            </w:pPr>
            <w:r w:rsidRPr="003A6131">
              <w:rPr>
                <w:rFonts w:ascii="Arial Narrow" w:hAnsi="Arial Narrow" w:cs="Helvetica"/>
                <w:color w:val="4BACC6" w:themeColor="accent5"/>
                <w:sz w:val="14"/>
                <w:szCs w:val="13"/>
              </w:rPr>
              <w:t>CCT</w:t>
            </w:r>
          </w:p>
          <w:p w14:paraId="1A4C86E1" w14:textId="77777777" w:rsidR="003A6131" w:rsidRPr="003A6131" w:rsidRDefault="003A6131" w:rsidP="009A34A4">
            <w:pPr>
              <w:rPr>
                <w:rFonts w:ascii="Arial Narrow" w:hAnsi="Arial Narrow" w:cs="Helvetica"/>
                <w:color w:val="4BACC6" w:themeColor="accent5"/>
                <w:sz w:val="14"/>
                <w:szCs w:val="13"/>
              </w:rPr>
            </w:pPr>
            <w:r w:rsidRPr="003A6131">
              <w:rPr>
                <w:rFonts w:ascii="Arial Narrow" w:hAnsi="Arial Narrow" w:cs="Helvetica"/>
                <w:color w:val="4BACC6" w:themeColor="accent5"/>
                <w:sz w:val="14"/>
                <w:szCs w:val="13"/>
              </w:rPr>
              <w:t>P&amp;S</w:t>
            </w:r>
          </w:p>
          <w:p w14:paraId="04DF1ACB" w14:textId="77777777" w:rsidR="003A6131" w:rsidRPr="006964C0" w:rsidRDefault="003A6131" w:rsidP="003A6131">
            <w:pPr>
              <w:rPr>
                <w:rFonts w:ascii="Arial Narrow" w:hAnsi="Arial Narrow"/>
                <w:sz w:val="15"/>
              </w:rPr>
            </w:pPr>
            <w:r w:rsidRPr="003A6131">
              <w:rPr>
                <w:rFonts w:ascii="Arial Narrow" w:hAnsi="Arial Narrow" w:cs="Helvetica"/>
                <w:color w:val="4BACC6" w:themeColor="accent5"/>
                <w:sz w:val="14"/>
                <w:szCs w:val="13"/>
              </w:rPr>
              <w:t>ICU</w:t>
            </w:r>
          </w:p>
        </w:tc>
        <w:tc>
          <w:tcPr>
            <w:tcW w:w="2125" w:type="dxa"/>
            <w:tcBorders>
              <w:bottom w:val="single" w:sz="4" w:space="0" w:color="000000" w:themeColor="text1"/>
              <w:right w:val="nil"/>
            </w:tcBorders>
            <w:shd w:val="clear" w:color="auto" w:fill="auto"/>
            <w:tcMar>
              <w:left w:w="0" w:type="dxa"/>
              <w:right w:w="0" w:type="dxa"/>
            </w:tcMar>
            <w:vAlign w:val="center"/>
          </w:tcPr>
          <w:p w14:paraId="7E1381EF"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Understand that language is used in combination with other means of communication, for example facial expressions and gestures to interact with others</w:t>
            </w:r>
          </w:p>
        </w:tc>
        <w:tc>
          <w:tcPr>
            <w:tcW w:w="297" w:type="dxa"/>
            <w:tcBorders>
              <w:left w:val="nil"/>
            </w:tcBorders>
            <w:shd w:val="clear" w:color="auto" w:fill="auto"/>
            <w:tcMar>
              <w:left w:w="0" w:type="dxa"/>
              <w:right w:w="0" w:type="dxa"/>
            </w:tcMar>
            <w:vAlign w:val="center"/>
          </w:tcPr>
          <w:p w14:paraId="4D6CA3C3" w14:textId="77777777" w:rsidR="003A6131" w:rsidRPr="003A6131" w:rsidRDefault="003A6131" w:rsidP="009A34A4">
            <w:pPr>
              <w:rPr>
                <w:rFonts w:ascii="Arial Narrow" w:hAnsi="Arial Narrow" w:cs="Helvetica"/>
                <w:color w:val="4BACC6" w:themeColor="accent5"/>
                <w:sz w:val="14"/>
                <w:szCs w:val="13"/>
              </w:rPr>
            </w:pPr>
            <w:r w:rsidRPr="003A6131">
              <w:rPr>
                <w:rFonts w:ascii="Arial Narrow" w:hAnsi="Arial Narrow" w:cs="Helvetica"/>
                <w:color w:val="4BACC6" w:themeColor="accent5"/>
                <w:sz w:val="14"/>
                <w:szCs w:val="13"/>
              </w:rPr>
              <w:t>P&amp;S</w:t>
            </w:r>
          </w:p>
          <w:p w14:paraId="5BD34615" w14:textId="77777777" w:rsidR="003A6131" w:rsidRPr="006964C0" w:rsidRDefault="003A6131" w:rsidP="003A6131">
            <w:pPr>
              <w:rPr>
                <w:rFonts w:ascii="Arial Narrow" w:hAnsi="Arial Narrow"/>
                <w:sz w:val="15"/>
              </w:rPr>
            </w:pPr>
            <w:r w:rsidRPr="003A6131">
              <w:rPr>
                <w:rFonts w:ascii="Arial Narrow" w:hAnsi="Arial Narrow" w:cs="Helvetica"/>
                <w:color w:val="4BACC6" w:themeColor="accent5"/>
                <w:sz w:val="14"/>
                <w:szCs w:val="13"/>
              </w:rPr>
              <w:t>ICU</w:t>
            </w:r>
          </w:p>
        </w:tc>
        <w:tc>
          <w:tcPr>
            <w:tcW w:w="1971" w:type="dxa"/>
            <w:tcBorders>
              <w:bottom w:val="single" w:sz="4" w:space="0" w:color="000000" w:themeColor="text1"/>
              <w:right w:val="nil"/>
            </w:tcBorders>
            <w:shd w:val="clear" w:color="auto" w:fill="auto"/>
            <w:tcMar>
              <w:left w:w="0" w:type="dxa"/>
              <w:right w:w="0" w:type="dxa"/>
            </w:tcMar>
            <w:vAlign w:val="center"/>
          </w:tcPr>
          <w:p w14:paraId="53347017"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Understand that there are different ways of asking for information, making offers and giving commands</w:t>
            </w:r>
          </w:p>
        </w:tc>
        <w:tc>
          <w:tcPr>
            <w:tcW w:w="279" w:type="dxa"/>
            <w:tcBorders>
              <w:left w:val="nil"/>
            </w:tcBorders>
            <w:shd w:val="clear" w:color="auto" w:fill="auto"/>
            <w:tcMar>
              <w:left w:w="0" w:type="dxa"/>
              <w:right w:w="0" w:type="dxa"/>
            </w:tcMar>
            <w:vAlign w:val="center"/>
          </w:tcPr>
          <w:p w14:paraId="1DBD01BE" w14:textId="77777777" w:rsidR="003A6131" w:rsidRDefault="003A6131" w:rsidP="003A6131">
            <w:pP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76F89243" w14:textId="77777777" w:rsidR="003A6131" w:rsidRPr="003A6131" w:rsidRDefault="003A6131" w:rsidP="003A6131">
            <w:pP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3910160B" w14:textId="77777777" w:rsidR="003A6131" w:rsidRPr="006964C0" w:rsidRDefault="003A6131" w:rsidP="009A34A4">
            <w:pPr>
              <w:jc w:val="center"/>
              <w:rPr>
                <w:rFonts w:ascii="Arial Narrow" w:hAnsi="Arial Narrow"/>
                <w:sz w:val="15"/>
              </w:rPr>
            </w:pPr>
          </w:p>
        </w:tc>
        <w:tc>
          <w:tcPr>
            <w:tcW w:w="1857" w:type="dxa"/>
            <w:tcBorders>
              <w:right w:val="nil"/>
            </w:tcBorders>
            <w:shd w:val="clear" w:color="auto" w:fill="auto"/>
            <w:tcMar>
              <w:left w:w="0" w:type="dxa"/>
              <w:right w:w="0" w:type="dxa"/>
            </w:tcMar>
            <w:vAlign w:val="center"/>
          </w:tcPr>
          <w:p w14:paraId="392A67A8"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Explore different ways of expressing emotions, including verbal, visual, body language and facial expressions</w:t>
            </w:r>
          </w:p>
        </w:tc>
        <w:tc>
          <w:tcPr>
            <w:tcW w:w="400" w:type="dxa"/>
            <w:tcBorders>
              <w:left w:val="nil"/>
            </w:tcBorders>
            <w:shd w:val="clear" w:color="auto" w:fill="auto"/>
            <w:tcMar>
              <w:left w:w="0" w:type="dxa"/>
              <w:right w:w="0" w:type="dxa"/>
            </w:tcMar>
            <w:vAlign w:val="center"/>
          </w:tcPr>
          <w:p w14:paraId="2AD772B2"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2657E843" w14:textId="77777777" w:rsidR="003A6131"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ICU</w:t>
            </w:r>
          </w:p>
        </w:tc>
        <w:tc>
          <w:tcPr>
            <w:tcW w:w="1874" w:type="dxa"/>
            <w:tcBorders>
              <w:right w:val="nil"/>
            </w:tcBorders>
            <w:shd w:val="clear" w:color="auto" w:fill="auto"/>
            <w:tcMar>
              <w:left w:w="0" w:type="dxa"/>
              <w:right w:w="0" w:type="dxa"/>
            </w:tcMar>
            <w:vAlign w:val="center"/>
          </w:tcPr>
          <w:p w14:paraId="157624C4"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Understand that the purposes texts serve shape their structure in predictable ways</w:t>
            </w:r>
          </w:p>
        </w:tc>
        <w:tc>
          <w:tcPr>
            <w:tcW w:w="385" w:type="dxa"/>
            <w:tcBorders>
              <w:left w:val="nil"/>
            </w:tcBorders>
            <w:shd w:val="clear" w:color="auto" w:fill="auto"/>
            <w:tcMar>
              <w:left w:w="0" w:type="dxa"/>
              <w:right w:w="0" w:type="dxa"/>
            </w:tcMar>
            <w:vAlign w:val="center"/>
          </w:tcPr>
          <w:p w14:paraId="706D1F2F" w14:textId="77777777" w:rsidR="003A6131" w:rsidRDefault="003A6131" w:rsidP="009A34A4">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25523FD1" w14:textId="77777777" w:rsidR="003A6131"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SUS</w:t>
            </w:r>
          </w:p>
        </w:tc>
        <w:tc>
          <w:tcPr>
            <w:tcW w:w="1885" w:type="dxa"/>
            <w:tcBorders>
              <w:right w:val="nil"/>
            </w:tcBorders>
            <w:shd w:val="clear" w:color="auto" w:fill="auto"/>
            <w:tcMar>
              <w:left w:w="0" w:type="dxa"/>
              <w:right w:w="0" w:type="dxa"/>
            </w:tcMar>
            <w:vAlign w:val="center"/>
          </w:tcPr>
          <w:p w14:paraId="5F670493"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Understand patterns of repetition and contrast in simple texts</w:t>
            </w:r>
          </w:p>
        </w:tc>
        <w:tc>
          <w:tcPr>
            <w:tcW w:w="371" w:type="dxa"/>
            <w:tcBorders>
              <w:left w:val="nil"/>
            </w:tcBorders>
            <w:shd w:val="clear" w:color="auto" w:fill="auto"/>
            <w:tcMar>
              <w:left w:w="0" w:type="dxa"/>
              <w:right w:w="0" w:type="dxa"/>
            </w:tcMar>
            <w:vAlign w:val="center"/>
          </w:tcPr>
          <w:p w14:paraId="0E275877" w14:textId="77777777" w:rsidR="003A6131" w:rsidRP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tc>
        <w:tc>
          <w:tcPr>
            <w:tcW w:w="2248" w:type="dxa"/>
            <w:gridSpan w:val="2"/>
            <w:shd w:val="clear" w:color="auto" w:fill="auto"/>
            <w:tcMar>
              <w:left w:w="0" w:type="dxa"/>
              <w:right w:w="0" w:type="dxa"/>
            </w:tcMar>
            <w:vAlign w:val="center"/>
          </w:tcPr>
          <w:p w14:paraId="167997A3" w14:textId="77777777" w:rsidR="003A6131" w:rsidRPr="006964C0" w:rsidRDefault="003A6131" w:rsidP="00112365">
            <w:pPr>
              <w:jc w:val="center"/>
              <w:rPr>
                <w:rFonts w:ascii="Arial Narrow" w:hAnsi="Arial Narrow"/>
                <w:sz w:val="15"/>
              </w:rPr>
            </w:pPr>
            <w:proofErr w:type="spellStart"/>
            <w:r w:rsidRPr="009A34A4">
              <w:rPr>
                <w:rFonts w:ascii="Arial Narrow" w:hAnsi="Arial Narrow" w:cs="Helvetica"/>
                <w:color w:val="141413"/>
                <w:sz w:val="14"/>
                <w:szCs w:val="13"/>
              </w:rPr>
              <w:t>Recognise</w:t>
            </w:r>
            <w:proofErr w:type="spellEnd"/>
            <w:r w:rsidRPr="009A34A4">
              <w:rPr>
                <w:rFonts w:ascii="Arial Narrow" w:hAnsi="Arial Narrow" w:cs="Helvetica"/>
                <w:color w:val="141413"/>
                <w:sz w:val="14"/>
                <w:szCs w:val="13"/>
              </w:rPr>
              <w:t xml:space="preserve"> that different types of punctuation, including full stops, question marks and exclamation marks, signal sentences that make statements, ask questions, express emotion or give commands</w:t>
            </w:r>
          </w:p>
        </w:tc>
        <w:tc>
          <w:tcPr>
            <w:tcW w:w="1917" w:type="dxa"/>
            <w:gridSpan w:val="3"/>
            <w:tcBorders>
              <w:right w:val="nil"/>
            </w:tcBorders>
            <w:shd w:val="clear" w:color="auto" w:fill="auto"/>
            <w:tcMar>
              <w:left w:w="0" w:type="dxa"/>
              <w:right w:w="0" w:type="dxa"/>
            </w:tcMar>
            <w:vAlign w:val="center"/>
          </w:tcPr>
          <w:p w14:paraId="51BB09DA" w14:textId="77777777" w:rsidR="003A6131" w:rsidRPr="009A34A4" w:rsidRDefault="003A6131" w:rsidP="00112365">
            <w:pPr>
              <w:jc w:val="center"/>
              <w:rPr>
                <w:rFonts w:ascii="Arial Narrow" w:hAnsi="Arial Narrow"/>
                <w:sz w:val="14"/>
              </w:rPr>
            </w:pPr>
            <w:r w:rsidRPr="009A34A4">
              <w:rPr>
                <w:rFonts w:ascii="Arial Narrow" w:hAnsi="Arial Narrow" w:cs="Helvetica"/>
                <w:color w:val="141413"/>
                <w:sz w:val="14"/>
                <w:szCs w:val="13"/>
              </w:rPr>
              <w:t xml:space="preserve">Understand concepts about print and screen, including how different types of texts are </w:t>
            </w:r>
            <w:proofErr w:type="spellStart"/>
            <w:r w:rsidRPr="009A34A4">
              <w:rPr>
                <w:rFonts w:ascii="Arial Narrow" w:hAnsi="Arial Narrow" w:cs="Helvetica"/>
                <w:color w:val="141413"/>
                <w:sz w:val="14"/>
                <w:szCs w:val="13"/>
              </w:rPr>
              <w:t>organised</w:t>
            </w:r>
            <w:proofErr w:type="spellEnd"/>
            <w:r w:rsidRPr="009A34A4">
              <w:rPr>
                <w:rFonts w:ascii="Arial Narrow" w:hAnsi="Arial Narrow" w:cs="Helvetica"/>
                <w:color w:val="141413"/>
                <w:sz w:val="14"/>
                <w:szCs w:val="13"/>
              </w:rPr>
              <w:t xml:space="preserve"> using page numbering, tables of content, headings and titles, navigation buttons, bars and links</w:t>
            </w:r>
          </w:p>
        </w:tc>
        <w:tc>
          <w:tcPr>
            <w:tcW w:w="332" w:type="dxa"/>
            <w:tcBorders>
              <w:left w:val="nil"/>
            </w:tcBorders>
            <w:shd w:val="clear" w:color="auto" w:fill="auto"/>
            <w:tcMar>
              <w:left w:w="0" w:type="dxa"/>
              <w:right w:w="0" w:type="dxa"/>
            </w:tcMar>
            <w:vAlign w:val="center"/>
          </w:tcPr>
          <w:p w14:paraId="0F75CE89"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NUM</w:t>
            </w:r>
          </w:p>
          <w:p w14:paraId="3581052F" w14:textId="77777777" w:rsidR="003A6131" w:rsidRDefault="003A6131" w:rsidP="00112365">
            <w:pPr>
              <w:jc w:val="center"/>
              <w:rPr>
                <w:rFonts w:ascii="Arial Narrow" w:hAnsi="Arial Narrow"/>
                <w:sz w:val="14"/>
              </w:rPr>
            </w:pPr>
            <w:r>
              <w:rPr>
                <w:rFonts w:ascii="Arial Narrow" w:hAnsi="Arial Narrow" w:cs="Helvetica"/>
                <w:color w:val="4BACC6" w:themeColor="accent5"/>
                <w:sz w:val="14"/>
                <w:szCs w:val="13"/>
              </w:rPr>
              <w:t>ICT</w:t>
            </w:r>
          </w:p>
          <w:p w14:paraId="31B0A462" w14:textId="77777777" w:rsidR="003A6131" w:rsidRPr="009A34A4" w:rsidRDefault="003A6131" w:rsidP="00112365">
            <w:pPr>
              <w:jc w:val="center"/>
              <w:rPr>
                <w:rFonts w:ascii="Arial Narrow" w:hAnsi="Arial Narrow"/>
                <w:sz w:val="14"/>
              </w:rPr>
            </w:pPr>
          </w:p>
        </w:tc>
        <w:tc>
          <w:tcPr>
            <w:tcW w:w="2248" w:type="dxa"/>
            <w:gridSpan w:val="3"/>
            <w:tcBorders>
              <w:right w:val="single" w:sz="4" w:space="0" w:color="000000" w:themeColor="text1"/>
            </w:tcBorders>
            <w:tcMar>
              <w:left w:w="0" w:type="dxa"/>
              <w:right w:w="0" w:type="dxa"/>
            </w:tcMar>
            <w:vAlign w:val="center"/>
          </w:tcPr>
          <w:p w14:paraId="609F01F1"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Identify the parts of a simple sentence that represent ‘What’s happening?</w:t>
            </w:r>
            <w:proofErr w:type="gramStart"/>
            <w:r w:rsidRPr="006964C0">
              <w:rPr>
                <w:rFonts w:ascii="Arial Narrow" w:hAnsi="Arial Narrow" w:cs="Helvetica"/>
                <w:color w:val="141413"/>
                <w:sz w:val="15"/>
                <w:szCs w:val="13"/>
              </w:rPr>
              <w:t>’,</w:t>
            </w:r>
            <w:proofErr w:type="gramEnd"/>
            <w:r w:rsidRPr="006964C0">
              <w:rPr>
                <w:rFonts w:ascii="Arial Narrow" w:hAnsi="Arial Narrow" w:cs="Helvetica"/>
                <w:color w:val="141413"/>
                <w:sz w:val="15"/>
                <w:szCs w:val="13"/>
              </w:rPr>
              <w:t xml:space="preserve"> ‘Who or what </w:t>
            </w:r>
            <w:r w:rsidR="000E019C">
              <w:rPr>
                <w:rFonts w:ascii="Arial Narrow" w:hAnsi="Arial Narrow" w:cs="Helvetica"/>
                <w:color w:val="141413"/>
                <w:sz w:val="15"/>
                <w:szCs w:val="13"/>
              </w:rPr>
              <w:t>is involved</w:t>
            </w:r>
            <w:r w:rsidRPr="006964C0">
              <w:rPr>
                <w:rFonts w:ascii="Arial Narrow" w:hAnsi="Arial Narrow" w:cs="Helvetica"/>
                <w:color w:val="141413"/>
                <w:sz w:val="15"/>
                <w:szCs w:val="13"/>
              </w:rPr>
              <w:t>?’ and the circ</w:t>
            </w:r>
            <w:r w:rsidR="000E019C">
              <w:rPr>
                <w:rFonts w:ascii="Arial Narrow" w:hAnsi="Arial Narrow" w:cs="Helvetica"/>
                <w:color w:val="141413"/>
                <w:sz w:val="15"/>
                <w:szCs w:val="13"/>
              </w:rPr>
              <w:t>umstances.</w:t>
            </w:r>
          </w:p>
        </w:tc>
      </w:tr>
      <w:tr w:rsidR="003A6131" w:rsidRPr="0070133D" w14:paraId="1B9B0E0A" w14:textId="77777777" w:rsidTr="00B173BC">
        <w:tc>
          <w:tcPr>
            <w:tcW w:w="2243" w:type="dxa"/>
            <w:vMerge/>
            <w:shd w:val="clear" w:color="auto" w:fill="4BACC6" w:themeFill="accent5"/>
            <w:tcMar>
              <w:left w:w="0" w:type="dxa"/>
              <w:right w:w="0" w:type="dxa"/>
            </w:tcMar>
            <w:vAlign w:val="center"/>
          </w:tcPr>
          <w:p w14:paraId="40DC49B9" w14:textId="77777777" w:rsidR="003A6131" w:rsidRPr="0070133D" w:rsidRDefault="003A6131" w:rsidP="00D24AAC">
            <w:pPr>
              <w:jc w:val="center"/>
              <w:rPr>
                <w:rFonts w:ascii="Arial Narrow" w:hAnsi="Arial Narrow"/>
                <w:color w:val="FFFFFF" w:themeColor="background1"/>
                <w:sz w:val="20"/>
              </w:rPr>
            </w:pPr>
          </w:p>
        </w:tc>
        <w:tc>
          <w:tcPr>
            <w:tcW w:w="2243" w:type="dxa"/>
            <w:gridSpan w:val="3"/>
            <w:shd w:val="clear" w:color="auto" w:fill="auto"/>
            <w:tcMar>
              <w:left w:w="0" w:type="dxa"/>
              <w:right w:w="0" w:type="dxa"/>
            </w:tcMar>
            <w:vAlign w:val="center"/>
          </w:tcPr>
          <w:p w14:paraId="5E051C64" w14:textId="77777777" w:rsidR="003A6131" w:rsidRPr="006964C0" w:rsidRDefault="003A6131" w:rsidP="003A6131">
            <w:pPr>
              <w:jc w:val="center"/>
              <w:rPr>
                <w:rFonts w:ascii="Arial Narrow" w:hAnsi="Arial Narrow"/>
                <w:sz w:val="15"/>
              </w:rPr>
            </w:pPr>
            <w:r w:rsidRPr="009A34A4">
              <w:rPr>
                <w:rFonts w:ascii="Arial Narrow" w:hAnsi="Arial Narrow" w:cs="Helvetica"/>
                <w:color w:val="141413"/>
                <w:sz w:val="14"/>
                <w:szCs w:val="13"/>
              </w:rPr>
              <w:t>Explore differences in words that represent peopl</w:t>
            </w:r>
            <w:r w:rsidR="000E019C">
              <w:rPr>
                <w:rFonts w:ascii="Arial Narrow" w:hAnsi="Arial Narrow" w:cs="Helvetica"/>
                <w:color w:val="141413"/>
                <w:sz w:val="14"/>
                <w:szCs w:val="13"/>
              </w:rPr>
              <w:t>e, places and things (nouns including pronouns), happenings and states</w:t>
            </w:r>
            <w:r w:rsidRPr="009A34A4">
              <w:rPr>
                <w:rFonts w:ascii="Arial Narrow" w:hAnsi="Arial Narrow" w:cs="Helvetica"/>
                <w:color w:val="141413"/>
                <w:sz w:val="14"/>
                <w:szCs w:val="13"/>
              </w:rPr>
              <w:t xml:space="preserve"> (verbs), qualities (adjectives) and details like when, where and how (adverbs)</w:t>
            </w:r>
          </w:p>
        </w:tc>
        <w:tc>
          <w:tcPr>
            <w:tcW w:w="2125" w:type="dxa"/>
            <w:tcBorders>
              <w:bottom w:val="single" w:sz="4" w:space="0" w:color="000000" w:themeColor="text1"/>
              <w:right w:val="nil"/>
            </w:tcBorders>
            <w:shd w:val="clear" w:color="auto" w:fill="auto"/>
            <w:tcMar>
              <w:left w:w="0" w:type="dxa"/>
              <w:right w:w="0" w:type="dxa"/>
            </w:tcMar>
            <w:vAlign w:val="center"/>
          </w:tcPr>
          <w:p w14:paraId="051F0E89"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Compare different kinds of images in narrative and informative texts and discuss how they contribute to meaning</w:t>
            </w:r>
          </w:p>
        </w:tc>
        <w:tc>
          <w:tcPr>
            <w:tcW w:w="297" w:type="dxa"/>
            <w:tcBorders>
              <w:left w:val="nil"/>
            </w:tcBorders>
            <w:shd w:val="clear" w:color="auto" w:fill="auto"/>
            <w:tcMar>
              <w:left w:w="0" w:type="dxa"/>
              <w:right w:w="0" w:type="dxa"/>
            </w:tcMar>
            <w:vAlign w:val="center"/>
          </w:tcPr>
          <w:p w14:paraId="137D47F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483E3F98"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SUS</w:t>
            </w:r>
          </w:p>
          <w:p w14:paraId="171A8FE6" w14:textId="77777777" w:rsidR="003A6131" w:rsidRPr="006964C0" w:rsidRDefault="003A6131" w:rsidP="009A34A4">
            <w:pPr>
              <w:rPr>
                <w:rFonts w:ascii="Arial Narrow" w:hAnsi="Arial Narrow"/>
                <w:sz w:val="15"/>
              </w:rPr>
            </w:pPr>
          </w:p>
        </w:tc>
        <w:tc>
          <w:tcPr>
            <w:tcW w:w="1971" w:type="dxa"/>
            <w:tcBorders>
              <w:bottom w:val="single" w:sz="4" w:space="0" w:color="000000" w:themeColor="text1"/>
              <w:right w:val="nil"/>
            </w:tcBorders>
            <w:shd w:val="clear" w:color="auto" w:fill="auto"/>
            <w:tcMar>
              <w:left w:w="0" w:type="dxa"/>
              <w:right w:w="0" w:type="dxa"/>
            </w:tcMar>
            <w:vAlign w:val="center"/>
          </w:tcPr>
          <w:p w14:paraId="710F30AF" w14:textId="77777777" w:rsidR="003A6131" w:rsidRPr="005941E6" w:rsidRDefault="003A6131" w:rsidP="00112365">
            <w:pPr>
              <w:jc w:val="center"/>
              <w:rPr>
                <w:rFonts w:ascii="Arial Narrow" w:hAnsi="Arial Narrow"/>
                <w:sz w:val="14"/>
              </w:rPr>
            </w:pPr>
            <w:r w:rsidRPr="005941E6">
              <w:rPr>
                <w:rFonts w:ascii="Arial Narrow" w:hAnsi="Arial Narrow" w:cs="Helvetica"/>
                <w:color w:val="141413"/>
                <w:sz w:val="14"/>
                <w:szCs w:val="13"/>
              </w:rPr>
              <w:t>Understand the use of vocabulary in everyday contexts as well as a growing number of school contexts, including appropriate use of formal and informal terms of address in different contexts</w:t>
            </w:r>
          </w:p>
        </w:tc>
        <w:tc>
          <w:tcPr>
            <w:tcW w:w="279" w:type="dxa"/>
            <w:tcBorders>
              <w:left w:val="nil"/>
            </w:tcBorders>
            <w:shd w:val="clear" w:color="auto" w:fill="auto"/>
            <w:tcMar>
              <w:left w:w="0" w:type="dxa"/>
              <w:right w:w="0" w:type="dxa"/>
            </w:tcMar>
            <w:vAlign w:val="center"/>
          </w:tcPr>
          <w:p w14:paraId="6ECBAA60"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16540802" w14:textId="77777777" w:rsidR="003A6131" w:rsidRPr="006964C0" w:rsidRDefault="003A6131" w:rsidP="00112365">
            <w:pPr>
              <w:jc w:val="center"/>
              <w:rPr>
                <w:rFonts w:ascii="Arial Narrow" w:hAnsi="Arial Narrow"/>
                <w:sz w:val="15"/>
              </w:rPr>
            </w:pPr>
          </w:p>
        </w:tc>
        <w:tc>
          <w:tcPr>
            <w:tcW w:w="2257" w:type="dxa"/>
            <w:gridSpan w:val="2"/>
            <w:shd w:val="clear" w:color="auto" w:fill="auto"/>
            <w:tcMar>
              <w:left w:w="0" w:type="dxa"/>
              <w:right w:w="0" w:type="dxa"/>
            </w:tcMar>
            <w:vAlign w:val="center"/>
          </w:tcPr>
          <w:p w14:paraId="30C3F431" w14:textId="77777777" w:rsidR="003A6131" w:rsidRPr="006964C0" w:rsidRDefault="003A6131" w:rsidP="003A6131">
            <w:pPr>
              <w:jc w:val="center"/>
              <w:rPr>
                <w:rFonts w:ascii="Arial Narrow" w:hAnsi="Arial Narrow"/>
                <w:sz w:val="15"/>
              </w:rPr>
            </w:pPr>
            <w:r w:rsidRPr="006964C0">
              <w:rPr>
                <w:rFonts w:ascii="Arial Narrow" w:hAnsi="Arial Narrow" w:cs="Helvetica"/>
                <w:color w:val="141413"/>
                <w:sz w:val="15"/>
                <w:szCs w:val="13"/>
              </w:rPr>
              <w:t>Know that regular one-syllable words are made up of letters and common letter clusters that correspond to the sounds heard, and how to use visual memory to write high-frequency words</w:t>
            </w:r>
          </w:p>
        </w:tc>
        <w:tc>
          <w:tcPr>
            <w:tcW w:w="2259" w:type="dxa"/>
            <w:gridSpan w:val="2"/>
            <w:shd w:val="clear" w:color="auto" w:fill="auto"/>
            <w:tcMar>
              <w:left w:w="0" w:type="dxa"/>
              <w:right w:w="0" w:type="dxa"/>
            </w:tcMar>
            <w:vAlign w:val="center"/>
          </w:tcPr>
          <w:p w14:paraId="687BCFDE" w14:textId="77777777" w:rsidR="003A6131" w:rsidRPr="006964C0" w:rsidRDefault="003A6131" w:rsidP="00112365">
            <w:pPr>
              <w:jc w:val="center"/>
              <w:rPr>
                <w:rFonts w:ascii="Arial Narrow" w:hAnsi="Arial Narrow"/>
                <w:sz w:val="15"/>
              </w:rPr>
            </w:pPr>
            <w:proofErr w:type="spellStart"/>
            <w:r w:rsidRPr="006964C0">
              <w:rPr>
                <w:rFonts w:ascii="Arial Narrow" w:hAnsi="Arial Narrow" w:cs="Helvetica"/>
                <w:color w:val="141413"/>
                <w:sz w:val="15"/>
                <w:szCs w:val="13"/>
              </w:rPr>
              <w:t>Recognise</w:t>
            </w:r>
            <w:proofErr w:type="spellEnd"/>
            <w:r w:rsidRPr="006964C0">
              <w:rPr>
                <w:rFonts w:ascii="Arial Narrow" w:hAnsi="Arial Narrow" w:cs="Helvetica"/>
                <w:color w:val="141413"/>
                <w:sz w:val="15"/>
                <w:szCs w:val="13"/>
              </w:rPr>
              <w:t xml:space="preserve"> and know how to use morphemes in word families for example ‘play’ in ‘played’ and ‘playing’</w:t>
            </w:r>
          </w:p>
        </w:tc>
        <w:tc>
          <w:tcPr>
            <w:tcW w:w="2256" w:type="dxa"/>
            <w:gridSpan w:val="2"/>
            <w:shd w:val="clear" w:color="auto" w:fill="auto"/>
            <w:tcMar>
              <w:left w:w="0" w:type="dxa"/>
              <w:right w:w="0" w:type="dxa"/>
            </w:tcMar>
            <w:vAlign w:val="center"/>
          </w:tcPr>
          <w:p w14:paraId="70E27035"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Manipulate sounds in spoken words including phoneme deletion and substitution</w:t>
            </w:r>
          </w:p>
        </w:tc>
        <w:tc>
          <w:tcPr>
            <w:tcW w:w="2248" w:type="dxa"/>
            <w:gridSpan w:val="2"/>
            <w:shd w:val="clear" w:color="auto" w:fill="auto"/>
            <w:tcMar>
              <w:left w:w="0" w:type="dxa"/>
              <w:right w:w="0" w:type="dxa"/>
            </w:tcMar>
            <w:vAlign w:val="center"/>
          </w:tcPr>
          <w:p w14:paraId="39F7850F" w14:textId="77777777" w:rsidR="003A6131" w:rsidRPr="006964C0" w:rsidRDefault="003A6131" w:rsidP="00112365">
            <w:pPr>
              <w:jc w:val="center"/>
              <w:rPr>
                <w:rFonts w:ascii="Arial Narrow" w:hAnsi="Arial Narrow"/>
                <w:sz w:val="15"/>
              </w:rPr>
            </w:pPr>
            <w:proofErr w:type="spellStart"/>
            <w:r w:rsidRPr="006964C0">
              <w:rPr>
                <w:rFonts w:ascii="Arial Narrow" w:hAnsi="Arial Narrow" w:cs="Helvetica"/>
                <w:color w:val="141413"/>
                <w:sz w:val="15"/>
                <w:szCs w:val="13"/>
              </w:rPr>
              <w:t>Recognise</w:t>
            </w:r>
            <w:proofErr w:type="spellEnd"/>
            <w:r w:rsidRPr="006964C0">
              <w:rPr>
                <w:rFonts w:ascii="Arial Narrow" w:hAnsi="Arial Narrow" w:cs="Helvetica"/>
                <w:color w:val="141413"/>
                <w:sz w:val="15"/>
                <w:szCs w:val="13"/>
              </w:rPr>
              <w:t xml:space="preserve"> sound–letter matches including common vowel and consonant digraphs and consonant blends</w:t>
            </w:r>
          </w:p>
        </w:tc>
        <w:tc>
          <w:tcPr>
            <w:tcW w:w="2249" w:type="dxa"/>
            <w:gridSpan w:val="4"/>
            <w:shd w:val="clear" w:color="auto" w:fill="auto"/>
            <w:tcMar>
              <w:left w:w="0" w:type="dxa"/>
              <w:right w:w="0" w:type="dxa"/>
            </w:tcMar>
            <w:vAlign w:val="center"/>
          </w:tcPr>
          <w:p w14:paraId="67B86830"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Understand the variability of sound–letter matches</w:t>
            </w:r>
          </w:p>
        </w:tc>
        <w:tc>
          <w:tcPr>
            <w:tcW w:w="2248" w:type="dxa"/>
            <w:gridSpan w:val="3"/>
            <w:tcBorders>
              <w:right w:val="single" w:sz="4" w:space="0" w:color="000000" w:themeColor="text1"/>
            </w:tcBorders>
            <w:tcMar>
              <w:left w:w="0" w:type="dxa"/>
              <w:right w:w="0" w:type="dxa"/>
            </w:tcMar>
            <w:vAlign w:val="center"/>
          </w:tcPr>
          <w:p w14:paraId="2881EE2D" w14:textId="77777777" w:rsidR="003A6131" w:rsidRPr="006964C0" w:rsidRDefault="003A6131" w:rsidP="00112365">
            <w:pPr>
              <w:jc w:val="center"/>
              <w:rPr>
                <w:rFonts w:ascii="Arial Narrow" w:hAnsi="Arial Narrow"/>
                <w:sz w:val="15"/>
              </w:rPr>
            </w:pPr>
          </w:p>
        </w:tc>
      </w:tr>
      <w:tr w:rsidR="009A34A4" w:rsidRPr="0070133D" w14:paraId="61687BF9" w14:textId="77777777" w:rsidTr="00B173BC">
        <w:tc>
          <w:tcPr>
            <w:tcW w:w="2243" w:type="dxa"/>
            <w:shd w:val="clear" w:color="auto" w:fill="4BACC6" w:themeFill="accent5"/>
            <w:tcMar>
              <w:left w:w="0" w:type="dxa"/>
              <w:right w:w="0" w:type="dxa"/>
            </w:tcMar>
            <w:vAlign w:val="center"/>
          </w:tcPr>
          <w:p w14:paraId="2676595F" w14:textId="77777777" w:rsidR="009A34A4" w:rsidRPr="0070133D" w:rsidRDefault="009A34A4"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LITERATURE</w:t>
            </w:r>
          </w:p>
        </w:tc>
        <w:tc>
          <w:tcPr>
            <w:tcW w:w="1932" w:type="dxa"/>
            <w:tcBorders>
              <w:right w:val="nil"/>
            </w:tcBorders>
            <w:shd w:val="clear" w:color="auto" w:fill="auto"/>
            <w:tcMar>
              <w:left w:w="0" w:type="dxa"/>
              <w:right w:w="0" w:type="dxa"/>
            </w:tcMar>
            <w:vAlign w:val="center"/>
          </w:tcPr>
          <w:p w14:paraId="254F4CC8"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3"/>
              </w:rPr>
              <w:t>Discuss how authors create characters using language and images</w:t>
            </w:r>
          </w:p>
        </w:tc>
        <w:tc>
          <w:tcPr>
            <w:tcW w:w="311" w:type="dxa"/>
            <w:gridSpan w:val="2"/>
            <w:tcBorders>
              <w:left w:val="nil"/>
            </w:tcBorders>
            <w:shd w:val="clear" w:color="auto" w:fill="auto"/>
            <w:tcMar>
              <w:left w:w="0" w:type="dxa"/>
              <w:right w:w="0" w:type="dxa"/>
            </w:tcMar>
            <w:vAlign w:val="center"/>
          </w:tcPr>
          <w:p w14:paraId="6E416221"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5D5E852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ICU</w:t>
            </w:r>
          </w:p>
          <w:p w14:paraId="0E26D1B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ATSI</w:t>
            </w:r>
          </w:p>
          <w:p w14:paraId="0247CA80" w14:textId="77777777" w:rsidR="009A34A4"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ASIA</w:t>
            </w:r>
          </w:p>
        </w:tc>
        <w:tc>
          <w:tcPr>
            <w:tcW w:w="2125" w:type="dxa"/>
            <w:tcBorders>
              <w:right w:val="nil"/>
            </w:tcBorders>
            <w:shd w:val="clear" w:color="auto" w:fill="auto"/>
            <w:tcMar>
              <w:left w:w="0" w:type="dxa"/>
              <w:right w:w="0" w:type="dxa"/>
            </w:tcMar>
            <w:vAlign w:val="center"/>
          </w:tcPr>
          <w:p w14:paraId="17303764"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3"/>
              </w:rPr>
              <w:t>Discuss characters and events in a range of literary texts and share personal responses to these texts, making connections with students’ own experiences</w:t>
            </w:r>
          </w:p>
        </w:tc>
        <w:tc>
          <w:tcPr>
            <w:tcW w:w="297" w:type="dxa"/>
            <w:tcBorders>
              <w:left w:val="nil"/>
            </w:tcBorders>
            <w:shd w:val="clear" w:color="auto" w:fill="auto"/>
            <w:tcMar>
              <w:left w:w="0" w:type="dxa"/>
              <w:right w:w="0" w:type="dxa"/>
            </w:tcMar>
            <w:vAlign w:val="center"/>
          </w:tcPr>
          <w:p w14:paraId="2FC9B539"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683A1788" w14:textId="77777777" w:rsidR="009A34A4"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P&amp;S</w:t>
            </w:r>
          </w:p>
        </w:tc>
        <w:tc>
          <w:tcPr>
            <w:tcW w:w="1971" w:type="dxa"/>
            <w:tcBorders>
              <w:right w:val="nil"/>
            </w:tcBorders>
            <w:shd w:val="clear" w:color="auto" w:fill="auto"/>
            <w:tcMar>
              <w:left w:w="0" w:type="dxa"/>
              <w:right w:w="0" w:type="dxa"/>
            </w:tcMar>
            <w:vAlign w:val="center"/>
          </w:tcPr>
          <w:p w14:paraId="17A5B5B8" w14:textId="77777777" w:rsidR="009A34A4" w:rsidRPr="006964C0" w:rsidRDefault="009A34A4" w:rsidP="009A34A4">
            <w:pPr>
              <w:jc w:val="center"/>
              <w:rPr>
                <w:rFonts w:ascii="Arial Narrow" w:hAnsi="Arial Narrow"/>
                <w:sz w:val="15"/>
              </w:rPr>
            </w:pPr>
            <w:r w:rsidRPr="006964C0">
              <w:rPr>
                <w:rFonts w:ascii="Arial Narrow" w:hAnsi="Arial Narrow" w:cs="Helvetica"/>
                <w:color w:val="141413"/>
                <w:sz w:val="15"/>
                <w:szCs w:val="13"/>
              </w:rPr>
              <w:t>Express preferences for specific texts and authors and listen to the opinions of others</w:t>
            </w:r>
          </w:p>
        </w:tc>
        <w:tc>
          <w:tcPr>
            <w:tcW w:w="279" w:type="dxa"/>
            <w:tcBorders>
              <w:left w:val="nil"/>
            </w:tcBorders>
            <w:shd w:val="clear" w:color="auto" w:fill="auto"/>
            <w:tcMar>
              <w:left w:w="0" w:type="dxa"/>
              <w:right w:w="0" w:type="dxa"/>
            </w:tcMar>
            <w:vAlign w:val="center"/>
          </w:tcPr>
          <w:p w14:paraId="4B390A3E"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664AC16A" w14:textId="77777777" w:rsidR="009A34A4"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P&amp;S</w:t>
            </w:r>
          </w:p>
        </w:tc>
        <w:tc>
          <w:tcPr>
            <w:tcW w:w="1857" w:type="dxa"/>
            <w:tcBorders>
              <w:bottom w:val="single" w:sz="4" w:space="0" w:color="000000" w:themeColor="text1"/>
              <w:right w:val="nil"/>
            </w:tcBorders>
            <w:shd w:val="clear" w:color="auto" w:fill="auto"/>
            <w:tcMar>
              <w:left w:w="0" w:type="dxa"/>
              <w:right w:w="0" w:type="dxa"/>
            </w:tcMar>
            <w:vAlign w:val="center"/>
          </w:tcPr>
          <w:p w14:paraId="5CEAF7FE" w14:textId="77777777" w:rsidR="009A34A4" w:rsidRPr="006964C0" w:rsidRDefault="009A34A4" w:rsidP="009A34A4">
            <w:pPr>
              <w:jc w:val="center"/>
              <w:rPr>
                <w:rFonts w:ascii="Arial Narrow" w:hAnsi="Arial Narrow"/>
                <w:sz w:val="15"/>
              </w:rPr>
            </w:pPr>
            <w:r w:rsidRPr="006964C0">
              <w:rPr>
                <w:rFonts w:ascii="Arial Narrow" w:hAnsi="Arial Narrow" w:cs="Helvetica"/>
                <w:color w:val="141413"/>
                <w:sz w:val="15"/>
                <w:szCs w:val="13"/>
              </w:rPr>
              <w:t>Discuss features of plot, character and setting in different types of literature and explore some features of characters in different texts</w:t>
            </w:r>
          </w:p>
        </w:tc>
        <w:tc>
          <w:tcPr>
            <w:tcW w:w="400" w:type="dxa"/>
            <w:tcBorders>
              <w:left w:val="nil"/>
            </w:tcBorders>
            <w:shd w:val="clear" w:color="auto" w:fill="auto"/>
            <w:tcMar>
              <w:left w:w="0" w:type="dxa"/>
              <w:right w:w="0" w:type="dxa"/>
            </w:tcMar>
            <w:vAlign w:val="center"/>
          </w:tcPr>
          <w:p w14:paraId="3D38A81C" w14:textId="77777777" w:rsidR="009A34A4" w:rsidRP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tc>
        <w:tc>
          <w:tcPr>
            <w:tcW w:w="1874" w:type="dxa"/>
            <w:tcBorders>
              <w:bottom w:val="single" w:sz="4" w:space="0" w:color="000000" w:themeColor="text1"/>
              <w:right w:val="nil"/>
            </w:tcBorders>
            <w:shd w:val="clear" w:color="auto" w:fill="auto"/>
            <w:tcMar>
              <w:left w:w="0" w:type="dxa"/>
              <w:right w:w="0" w:type="dxa"/>
            </w:tcMar>
            <w:vAlign w:val="center"/>
          </w:tcPr>
          <w:p w14:paraId="41961609" w14:textId="77777777" w:rsidR="009A34A4" w:rsidRPr="006964C0" w:rsidRDefault="009A34A4" w:rsidP="009A34A4">
            <w:pPr>
              <w:jc w:val="center"/>
              <w:rPr>
                <w:rFonts w:ascii="Arial Narrow" w:hAnsi="Arial Narrow"/>
                <w:sz w:val="15"/>
              </w:rPr>
            </w:pPr>
            <w:r w:rsidRPr="006964C0">
              <w:rPr>
                <w:rFonts w:ascii="Arial Narrow" w:hAnsi="Arial Narrow" w:cs="Helvetica"/>
                <w:color w:val="141413"/>
                <w:sz w:val="15"/>
                <w:szCs w:val="13"/>
              </w:rPr>
              <w:t>Listen to, recite and perform poems, chants, rhymes and songs, imitating and inventing sound patterns including alliteration and rhyme</w:t>
            </w:r>
          </w:p>
        </w:tc>
        <w:tc>
          <w:tcPr>
            <w:tcW w:w="385" w:type="dxa"/>
            <w:tcBorders>
              <w:left w:val="nil"/>
            </w:tcBorders>
            <w:shd w:val="clear" w:color="auto" w:fill="auto"/>
            <w:tcMar>
              <w:left w:w="0" w:type="dxa"/>
              <w:right w:w="0" w:type="dxa"/>
            </w:tcMar>
            <w:vAlign w:val="center"/>
          </w:tcPr>
          <w:p w14:paraId="35D8254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ICU</w:t>
            </w:r>
          </w:p>
          <w:p w14:paraId="401AA547"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ATSI</w:t>
            </w:r>
          </w:p>
          <w:p w14:paraId="59436D22" w14:textId="77777777" w:rsidR="009A34A4" w:rsidRP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ASIA</w:t>
            </w:r>
          </w:p>
        </w:tc>
        <w:tc>
          <w:tcPr>
            <w:tcW w:w="1885" w:type="dxa"/>
            <w:tcBorders>
              <w:bottom w:val="single" w:sz="4" w:space="0" w:color="000000" w:themeColor="text1"/>
              <w:right w:val="nil"/>
            </w:tcBorders>
            <w:shd w:val="clear" w:color="auto" w:fill="auto"/>
            <w:tcMar>
              <w:left w:w="0" w:type="dxa"/>
              <w:right w:w="0" w:type="dxa"/>
            </w:tcMar>
            <w:vAlign w:val="center"/>
          </w:tcPr>
          <w:p w14:paraId="0ABE911D"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3"/>
              </w:rPr>
              <w:t>Recreate texts imaginatively using drawing, writing, performance and digital forms of communication</w:t>
            </w:r>
          </w:p>
        </w:tc>
        <w:tc>
          <w:tcPr>
            <w:tcW w:w="371" w:type="dxa"/>
            <w:tcBorders>
              <w:left w:val="nil"/>
            </w:tcBorders>
            <w:shd w:val="clear" w:color="auto" w:fill="auto"/>
            <w:tcMar>
              <w:left w:w="0" w:type="dxa"/>
              <w:right w:w="0" w:type="dxa"/>
            </w:tcMar>
            <w:vAlign w:val="center"/>
          </w:tcPr>
          <w:p w14:paraId="4BD1BE41"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487CB0B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ICT</w:t>
            </w:r>
          </w:p>
          <w:p w14:paraId="7293FB93"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ATSI</w:t>
            </w:r>
          </w:p>
          <w:p w14:paraId="32271EDB" w14:textId="77777777" w:rsidR="009A34A4"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ASIA</w:t>
            </w:r>
          </w:p>
        </w:tc>
        <w:tc>
          <w:tcPr>
            <w:tcW w:w="6745" w:type="dxa"/>
            <w:gridSpan w:val="9"/>
            <w:tcBorders>
              <w:right w:val="single" w:sz="4" w:space="0" w:color="000000" w:themeColor="text1"/>
            </w:tcBorders>
            <w:tcMar>
              <w:left w:w="0" w:type="dxa"/>
              <w:right w:w="0" w:type="dxa"/>
            </w:tcMar>
            <w:vAlign w:val="center"/>
          </w:tcPr>
          <w:p w14:paraId="21D77321" w14:textId="77777777" w:rsidR="009A34A4" w:rsidRPr="006964C0" w:rsidRDefault="009A34A4" w:rsidP="00112365">
            <w:pPr>
              <w:jc w:val="center"/>
              <w:rPr>
                <w:rFonts w:ascii="Arial Narrow" w:hAnsi="Arial Narrow"/>
                <w:sz w:val="15"/>
              </w:rPr>
            </w:pPr>
          </w:p>
        </w:tc>
      </w:tr>
      <w:tr w:rsidR="003A6131" w:rsidRPr="0070133D" w14:paraId="3875F16F" w14:textId="77777777" w:rsidTr="00B173BC">
        <w:trPr>
          <w:trHeight w:val="1240"/>
        </w:trPr>
        <w:tc>
          <w:tcPr>
            <w:tcW w:w="2243" w:type="dxa"/>
            <w:vMerge w:val="restart"/>
            <w:shd w:val="clear" w:color="auto" w:fill="4BACC6" w:themeFill="accent5"/>
            <w:tcMar>
              <w:left w:w="0" w:type="dxa"/>
              <w:right w:w="0" w:type="dxa"/>
            </w:tcMar>
            <w:vAlign w:val="center"/>
          </w:tcPr>
          <w:p w14:paraId="0068E823" w14:textId="77777777" w:rsidR="003A6131" w:rsidRPr="0070133D" w:rsidRDefault="003A6131"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LITERACY</w:t>
            </w:r>
          </w:p>
        </w:tc>
        <w:tc>
          <w:tcPr>
            <w:tcW w:w="1932" w:type="dxa"/>
            <w:tcBorders>
              <w:right w:val="nil"/>
            </w:tcBorders>
            <w:shd w:val="clear" w:color="auto" w:fill="auto"/>
            <w:tcMar>
              <w:left w:w="0" w:type="dxa"/>
              <w:right w:w="0" w:type="dxa"/>
            </w:tcMar>
            <w:vAlign w:val="center"/>
          </w:tcPr>
          <w:p w14:paraId="539E30AC"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Respond to texts drawn from a range of cultures and experiences</w:t>
            </w:r>
          </w:p>
        </w:tc>
        <w:tc>
          <w:tcPr>
            <w:tcW w:w="311" w:type="dxa"/>
            <w:gridSpan w:val="2"/>
            <w:tcBorders>
              <w:left w:val="nil"/>
            </w:tcBorders>
            <w:shd w:val="clear" w:color="auto" w:fill="auto"/>
            <w:tcMar>
              <w:left w:w="0" w:type="dxa"/>
              <w:right w:w="0" w:type="dxa"/>
            </w:tcMar>
            <w:vAlign w:val="center"/>
          </w:tcPr>
          <w:p w14:paraId="76BE2BE5"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78A6F09E"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3769C420"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ATSI</w:t>
            </w:r>
          </w:p>
          <w:p w14:paraId="6F95DAA9" w14:textId="77777777" w:rsidR="003A6131"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ICU</w:t>
            </w:r>
          </w:p>
        </w:tc>
        <w:tc>
          <w:tcPr>
            <w:tcW w:w="2125" w:type="dxa"/>
            <w:tcBorders>
              <w:right w:val="nil"/>
            </w:tcBorders>
            <w:shd w:val="clear" w:color="auto" w:fill="auto"/>
            <w:tcMar>
              <w:left w:w="0" w:type="dxa"/>
              <w:right w:w="0" w:type="dxa"/>
            </w:tcMar>
            <w:vAlign w:val="center"/>
          </w:tcPr>
          <w:p w14:paraId="62F279D5" w14:textId="77777777" w:rsidR="003A6131" w:rsidRPr="006964C0" w:rsidRDefault="003A6131" w:rsidP="009A34A4">
            <w:pPr>
              <w:jc w:val="center"/>
              <w:rPr>
                <w:rFonts w:ascii="Arial Narrow" w:hAnsi="Arial Narrow"/>
                <w:sz w:val="15"/>
              </w:rPr>
            </w:pPr>
            <w:r w:rsidRPr="006964C0">
              <w:rPr>
                <w:rFonts w:ascii="Arial Narrow" w:hAnsi="Arial Narrow" w:cs="Helvetica"/>
                <w:color w:val="141413"/>
                <w:sz w:val="15"/>
                <w:szCs w:val="13"/>
              </w:rPr>
              <w:t xml:space="preserve">Engage in conversations and discussions, using active listening </w:t>
            </w:r>
            <w:proofErr w:type="spellStart"/>
            <w:r w:rsidRPr="006964C0">
              <w:rPr>
                <w:rFonts w:ascii="Arial Narrow" w:hAnsi="Arial Narrow" w:cs="Helvetica"/>
                <w:color w:val="141413"/>
                <w:sz w:val="15"/>
                <w:szCs w:val="13"/>
              </w:rPr>
              <w:t>behaviours</w:t>
            </w:r>
            <w:proofErr w:type="spellEnd"/>
            <w:r w:rsidRPr="006964C0">
              <w:rPr>
                <w:rFonts w:ascii="Arial Narrow" w:hAnsi="Arial Narrow" w:cs="Helvetica"/>
                <w:color w:val="141413"/>
                <w:sz w:val="15"/>
                <w:szCs w:val="13"/>
              </w:rPr>
              <w:t>, showing interest, and contributing ideas, information and questions</w:t>
            </w:r>
          </w:p>
        </w:tc>
        <w:tc>
          <w:tcPr>
            <w:tcW w:w="297" w:type="dxa"/>
            <w:tcBorders>
              <w:left w:val="nil"/>
            </w:tcBorders>
            <w:shd w:val="clear" w:color="auto" w:fill="auto"/>
            <w:tcMar>
              <w:left w:w="0" w:type="dxa"/>
              <w:right w:w="0" w:type="dxa"/>
            </w:tcMar>
            <w:vAlign w:val="center"/>
          </w:tcPr>
          <w:p w14:paraId="0B38C4B6"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1BDF35EA"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 xml:space="preserve">P&amp;S </w:t>
            </w:r>
          </w:p>
          <w:p w14:paraId="5D240389" w14:textId="77777777" w:rsidR="003A6131"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ICU</w:t>
            </w:r>
          </w:p>
        </w:tc>
        <w:tc>
          <w:tcPr>
            <w:tcW w:w="1971" w:type="dxa"/>
            <w:tcBorders>
              <w:bottom w:val="single" w:sz="4" w:space="0" w:color="000000" w:themeColor="text1"/>
              <w:right w:val="nil"/>
            </w:tcBorders>
            <w:shd w:val="clear" w:color="auto" w:fill="auto"/>
            <w:tcMar>
              <w:left w:w="0" w:type="dxa"/>
              <w:right w:w="0" w:type="dxa"/>
            </w:tcMar>
            <w:vAlign w:val="center"/>
          </w:tcPr>
          <w:p w14:paraId="49A87B15"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 xml:space="preserve">Use interaction skills including turn-taking, </w:t>
            </w:r>
            <w:proofErr w:type="spellStart"/>
            <w:r w:rsidRPr="006964C0">
              <w:rPr>
                <w:rFonts w:ascii="Arial Narrow" w:hAnsi="Arial Narrow" w:cs="Helvetica"/>
                <w:color w:val="141413"/>
                <w:sz w:val="15"/>
                <w:szCs w:val="13"/>
              </w:rPr>
              <w:t>recognising</w:t>
            </w:r>
            <w:proofErr w:type="spellEnd"/>
            <w:r w:rsidRPr="006964C0">
              <w:rPr>
                <w:rFonts w:ascii="Arial Narrow" w:hAnsi="Arial Narrow" w:cs="Helvetica"/>
                <w:color w:val="141413"/>
                <w:sz w:val="15"/>
                <w:szCs w:val="13"/>
              </w:rPr>
              <w:t xml:space="preserve"> the contributions of others, speaking clearly and using appropriate volume and pace</w:t>
            </w:r>
          </w:p>
        </w:tc>
        <w:tc>
          <w:tcPr>
            <w:tcW w:w="279" w:type="dxa"/>
            <w:tcBorders>
              <w:left w:val="nil"/>
              <w:bottom w:val="single" w:sz="4" w:space="0" w:color="000000" w:themeColor="text1"/>
            </w:tcBorders>
            <w:shd w:val="clear" w:color="auto" w:fill="auto"/>
            <w:tcMar>
              <w:left w:w="0" w:type="dxa"/>
              <w:right w:w="0" w:type="dxa"/>
            </w:tcMar>
            <w:vAlign w:val="center"/>
          </w:tcPr>
          <w:p w14:paraId="5F86A613" w14:textId="77777777" w:rsidR="003A6131" w:rsidRP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 xml:space="preserve">P&amp;S </w:t>
            </w:r>
          </w:p>
        </w:tc>
        <w:tc>
          <w:tcPr>
            <w:tcW w:w="1857" w:type="dxa"/>
            <w:tcBorders>
              <w:bottom w:val="single" w:sz="4" w:space="0" w:color="000000" w:themeColor="text1"/>
              <w:right w:val="nil"/>
            </w:tcBorders>
            <w:shd w:val="clear" w:color="auto" w:fill="auto"/>
            <w:tcMar>
              <w:left w:w="0" w:type="dxa"/>
              <w:right w:w="0" w:type="dxa"/>
            </w:tcMar>
            <w:vAlign w:val="center"/>
          </w:tcPr>
          <w:p w14:paraId="4B9E11C0"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Make short presentations using some introduced text structures and language, for example opening statements</w:t>
            </w:r>
          </w:p>
        </w:tc>
        <w:tc>
          <w:tcPr>
            <w:tcW w:w="400" w:type="dxa"/>
            <w:tcBorders>
              <w:left w:val="nil"/>
              <w:bottom w:val="single" w:sz="4" w:space="0" w:color="000000" w:themeColor="text1"/>
            </w:tcBorders>
            <w:shd w:val="clear" w:color="auto" w:fill="auto"/>
            <w:tcMar>
              <w:left w:w="0" w:type="dxa"/>
              <w:right w:w="0" w:type="dxa"/>
            </w:tcMar>
            <w:vAlign w:val="center"/>
          </w:tcPr>
          <w:p w14:paraId="0A1BCD58" w14:textId="77777777" w:rsidR="003A6131" w:rsidRP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 xml:space="preserve">P&amp;S </w:t>
            </w:r>
          </w:p>
        </w:tc>
        <w:tc>
          <w:tcPr>
            <w:tcW w:w="1874" w:type="dxa"/>
            <w:tcBorders>
              <w:bottom w:val="single" w:sz="4" w:space="0" w:color="000000" w:themeColor="text1"/>
              <w:right w:val="nil"/>
            </w:tcBorders>
            <w:shd w:val="clear" w:color="auto" w:fill="auto"/>
            <w:tcMar>
              <w:left w:w="0" w:type="dxa"/>
              <w:right w:w="0" w:type="dxa"/>
            </w:tcMar>
            <w:vAlign w:val="center"/>
          </w:tcPr>
          <w:p w14:paraId="67A14D3B"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Describe some differences between imaginative informative and persuasive texts</w:t>
            </w:r>
          </w:p>
        </w:tc>
        <w:tc>
          <w:tcPr>
            <w:tcW w:w="385" w:type="dxa"/>
            <w:tcBorders>
              <w:left w:val="nil"/>
              <w:bottom w:val="single" w:sz="4" w:space="0" w:color="000000" w:themeColor="text1"/>
            </w:tcBorders>
            <w:shd w:val="clear" w:color="auto" w:fill="auto"/>
            <w:tcMar>
              <w:left w:w="0" w:type="dxa"/>
              <w:right w:w="0" w:type="dxa"/>
            </w:tcMar>
            <w:vAlign w:val="center"/>
          </w:tcPr>
          <w:p w14:paraId="321CCD57"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15FE5494" w14:textId="77777777" w:rsidR="003A6131" w:rsidRPr="006964C0" w:rsidRDefault="003A6131" w:rsidP="00112365">
            <w:pPr>
              <w:jc w:val="center"/>
              <w:rPr>
                <w:rFonts w:ascii="Arial Narrow" w:hAnsi="Arial Narrow"/>
                <w:sz w:val="15"/>
              </w:rPr>
            </w:pPr>
          </w:p>
        </w:tc>
        <w:tc>
          <w:tcPr>
            <w:tcW w:w="1885" w:type="dxa"/>
            <w:tcBorders>
              <w:bottom w:val="single" w:sz="4" w:space="0" w:color="000000" w:themeColor="text1"/>
              <w:right w:val="nil"/>
            </w:tcBorders>
            <w:shd w:val="clear" w:color="auto" w:fill="auto"/>
            <w:tcMar>
              <w:left w:w="0" w:type="dxa"/>
              <w:right w:w="0" w:type="dxa"/>
            </w:tcMar>
            <w:vAlign w:val="center"/>
          </w:tcPr>
          <w:p w14:paraId="58FF80AA" w14:textId="77777777" w:rsidR="003A6131" w:rsidRPr="009A34A4" w:rsidRDefault="003A6131" w:rsidP="00112365">
            <w:pPr>
              <w:jc w:val="center"/>
              <w:rPr>
                <w:rFonts w:ascii="Arial Narrow" w:hAnsi="Arial Narrow"/>
                <w:sz w:val="14"/>
              </w:rPr>
            </w:pPr>
            <w:r w:rsidRPr="009A34A4">
              <w:rPr>
                <w:rFonts w:ascii="Arial Narrow" w:hAnsi="Arial Narrow" w:cs="Helvetica"/>
                <w:color w:val="141413"/>
                <w:sz w:val="14"/>
                <w:szCs w:val="13"/>
              </w:rPr>
              <w:t>Read supportive texts using developing phrasing, fluency, contextual, semantic, grammatical and phonic knowledge and emerging text processing strategies, for example prediction, monitoring meaning and rereading</w:t>
            </w:r>
          </w:p>
        </w:tc>
        <w:tc>
          <w:tcPr>
            <w:tcW w:w="371" w:type="dxa"/>
            <w:tcBorders>
              <w:left w:val="nil"/>
              <w:bottom w:val="single" w:sz="4" w:space="0" w:color="000000" w:themeColor="text1"/>
            </w:tcBorders>
            <w:shd w:val="clear" w:color="auto" w:fill="auto"/>
            <w:tcMar>
              <w:left w:w="0" w:type="dxa"/>
              <w:right w:w="0" w:type="dxa"/>
            </w:tcMar>
            <w:vAlign w:val="center"/>
          </w:tcPr>
          <w:p w14:paraId="5CF7DDDC"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2C07348A" w14:textId="77777777" w:rsidR="003A6131" w:rsidRPr="006964C0" w:rsidRDefault="003A6131" w:rsidP="00112365">
            <w:pPr>
              <w:jc w:val="center"/>
              <w:rPr>
                <w:rFonts w:ascii="Arial Narrow" w:hAnsi="Arial Narrow"/>
                <w:sz w:val="15"/>
              </w:rPr>
            </w:pPr>
          </w:p>
        </w:tc>
        <w:tc>
          <w:tcPr>
            <w:tcW w:w="1898" w:type="dxa"/>
            <w:tcBorders>
              <w:bottom w:val="single" w:sz="4" w:space="0" w:color="000000" w:themeColor="text1"/>
              <w:right w:val="nil"/>
            </w:tcBorders>
            <w:tcMar>
              <w:left w:w="0" w:type="dxa"/>
              <w:right w:w="0" w:type="dxa"/>
            </w:tcMar>
            <w:vAlign w:val="center"/>
          </w:tcPr>
          <w:p w14:paraId="2B775006" w14:textId="77777777" w:rsidR="003A6131" w:rsidRPr="009A34A4" w:rsidRDefault="003A6131" w:rsidP="00112365">
            <w:pPr>
              <w:jc w:val="center"/>
              <w:rPr>
                <w:rFonts w:ascii="Arial Narrow" w:hAnsi="Arial Narrow"/>
                <w:sz w:val="14"/>
              </w:rPr>
            </w:pPr>
            <w:r w:rsidRPr="009A34A4">
              <w:rPr>
                <w:rFonts w:ascii="Arial Narrow" w:hAnsi="Arial Narrow" w:cs="Helvetica"/>
                <w:color w:val="141413"/>
                <w:sz w:val="14"/>
                <w:szCs w:val="13"/>
              </w:rPr>
              <w:t>Use comprehension strategies to build literal and inferred meaning about key events, ideas and information in texts that they listen to, view and read by drawing on growing knowledge of context, text structures and language features</w:t>
            </w:r>
          </w:p>
        </w:tc>
        <w:tc>
          <w:tcPr>
            <w:tcW w:w="350" w:type="dxa"/>
            <w:tcBorders>
              <w:left w:val="nil"/>
              <w:bottom w:val="single" w:sz="4" w:space="0" w:color="000000" w:themeColor="text1"/>
            </w:tcBorders>
            <w:tcMar>
              <w:left w:w="0" w:type="dxa"/>
              <w:right w:w="0" w:type="dxa"/>
            </w:tcMar>
            <w:vAlign w:val="center"/>
          </w:tcPr>
          <w:p w14:paraId="1B45D15F"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 xml:space="preserve">P&amp;S </w:t>
            </w:r>
          </w:p>
          <w:p w14:paraId="607DDF29"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ICT</w:t>
            </w:r>
          </w:p>
          <w:p w14:paraId="57E703D5" w14:textId="77777777" w:rsidR="003A6131" w:rsidRPr="006964C0" w:rsidRDefault="003A6131" w:rsidP="003A6131">
            <w:pPr>
              <w:jc w:val="center"/>
              <w:rPr>
                <w:rFonts w:ascii="Arial Narrow" w:hAnsi="Arial Narrow"/>
                <w:sz w:val="15"/>
              </w:rPr>
            </w:pPr>
            <w:r>
              <w:rPr>
                <w:rFonts w:ascii="Arial Narrow" w:hAnsi="Arial Narrow" w:cs="Helvetica"/>
                <w:color w:val="4BACC6" w:themeColor="accent5"/>
                <w:sz w:val="14"/>
                <w:szCs w:val="13"/>
              </w:rPr>
              <w:t>CCT</w:t>
            </w:r>
          </w:p>
        </w:tc>
        <w:tc>
          <w:tcPr>
            <w:tcW w:w="1917" w:type="dxa"/>
            <w:gridSpan w:val="3"/>
            <w:tcBorders>
              <w:bottom w:val="single" w:sz="4" w:space="0" w:color="000000" w:themeColor="text1"/>
              <w:right w:val="nil"/>
            </w:tcBorders>
            <w:tcMar>
              <w:left w:w="0" w:type="dxa"/>
              <w:right w:w="0" w:type="dxa"/>
            </w:tcMar>
            <w:vAlign w:val="center"/>
          </w:tcPr>
          <w:p w14:paraId="548AD759" w14:textId="77777777" w:rsidR="003A6131" w:rsidRPr="009A34A4" w:rsidRDefault="003A6131" w:rsidP="00112365">
            <w:pPr>
              <w:jc w:val="center"/>
              <w:rPr>
                <w:rFonts w:ascii="Arial Narrow" w:hAnsi="Arial Narrow"/>
                <w:sz w:val="14"/>
              </w:rPr>
            </w:pPr>
            <w:r w:rsidRPr="009A34A4">
              <w:rPr>
                <w:rFonts w:ascii="Arial Narrow" w:hAnsi="Arial Narrow" w:cs="Helvetica"/>
                <w:color w:val="141413"/>
                <w:sz w:val="14"/>
                <w:szCs w:val="13"/>
              </w:rPr>
              <w:t>Create short imaginative and information texts that show emerging use of appropriate text structure, sentence- level grammar, word choice, spelling, punctuation and appropriate multimodal elements, for example illustrations and diagrams</w:t>
            </w:r>
          </w:p>
        </w:tc>
        <w:tc>
          <w:tcPr>
            <w:tcW w:w="332" w:type="dxa"/>
            <w:tcBorders>
              <w:left w:val="nil"/>
              <w:bottom w:val="single" w:sz="4" w:space="0" w:color="000000" w:themeColor="text1"/>
            </w:tcBorders>
            <w:tcMar>
              <w:left w:w="0" w:type="dxa"/>
              <w:right w:w="0" w:type="dxa"/>
            </w:tcMar>
            <w:vAlign w:val="center"/>
          </w:tcPr>
          <w:p w14:paraId="6D744A6B" w14:textId="77777777" w:rsidR="003A6131" w:rsidRDefault="003A6131" w:rsidP="003A6131">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2157E9F4" w14:textId="77777777" w:rsidR="003A6131" w:rsidRPr="009A34A4" w:rsidRDefault="003A6131" w:rsidP="00112365">
            <w:pPr>
              <w:jc w:val="center"/>
              <w:rPr>
                <w:rFonts w:ascii="Arial Narrow" w:hAnsi="Arial Narrow"/>
                <w:sz w:val="14"/>
              </w:rPr>
            </w:pPr>
          </w:p>
        </w:tc>
        <w:tc>
          <w:tcPr>
            <w:tcW w:w="2248" w:type="dxa"/>
            <w:gridSpan w:val="3"/>
            <w:tcBorders>
              <w:bottom w:val="single" w:sz="4" w:space="0" w:color="000000" w:themeColor="text1"/>
              <w:right w:val="single" w:sz="4" w:space="0" w:color="000000" w:themeColor="text1"/>
            </w:tcBorders>
            <w:tcMar>
              <w:left w:w="0" w:type="dxa"/>
              <w:right w:w="0" w:type="dxa"/>
            </w:tcMar>
            <w:vAlign w:val="center"/>
          </w:tcPr>
          <w:p w14:paraId="44B6EB84"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Reread student’s own texts and discuss possible changes to improve meaning, spelling and punctuation</w:t>
            </w:r>
          </w:p>
        </w:tc>
      </w:tr>
      <w:tr w:rsidR="003A6131" w:rsidRPr="0070133D" w14:paraId="2DD72C7C" w14:textId="77777777" w:rsidTr="00B173BC">
        <w:tc>
          <w:tcPr>
            <w:tcW w:w="2243" w:type="dxa"/>
            <w:vMerge/>
            <w:shd w:val="clear" w:color="auto" w:fill="4BACC6" w:themeFill="accent5"/>
          </w:tcPr>
          <w:p w14:paraId="1FBBF7EF" w14:textId="77777777" w:rsidR="003A6131" w:rsidRPr="0070133D" w:rsidRDefault="003A6131" w:rsidP="0070133D">
            <w:pPr>
              <w:jc w:val="center"/>
              <w:rPr>
                <w:rFonts w:ascii="Arial Narrow" w:hAnsi="Arial Narrow"/>
                <w:sz w:val="20"/>
              </w:rPr>
            </w:pPr>
          </w:p>
        </w:tc>
        <w:tc>
          <w:tcPr>
            <w:tcW w:w="2243" w:type="dxa"/>
            <w:gridSpan w:val="3"/>
            <w:shd w:val="clear" w:color="auto" w:fill="auto"/>
            <w:vAlign w:val="center"/>
          </w:tcPr>
          <w:p w14:paraId="09233FAE" w14:textId="77777777" w:rsidR="003A6131" w:rsidRPr="006964C0" w:rsidRDefault="003A6131" w:rsidP="005941E6">
            <w:pPr>
              <w:jc w:val="center"/>
              <w:rPr>
                <w:rFonts w:ascii="Arial Narrow" w:hAnsi="Arial Narrow"/>
                <w:sz w:val="15"/>
              </w:rPr>
            </w:pPr>
            <w:r w:rsidRPr="006964C0">
              <w:rPr>
                <w:rFonts w:ascii="Arial Narrow" w:hAnsi="Arial Narrow" w:cs="Helvetica"/>
                <w:color w:val="141413"/>
                <w:sz w:val="15"/>
                <w:szCs w:val="13"/>
              </w:rPr>
              <w:t xml:space="preserve">Write using </w:t>
            </w:r>
            <w:proofErr w:type="spellStart"/>
            <w:r w:rsidRPr="006964C0">
              <w:rPr>
                <w:rFonts w:ascii="Arial Narrow" w:hAnsi="Arial Narrow" w:cs="Helvetica"/>
                <w:color w:val="141413"/>
                <w:sz w:val="15"/>
                <w:szCs w:val="13"/>
              </w:rPr>
              <w:t>unjoined</w:t>
            </w:r>
            <w:proofErr w:type="spellEnd"/>
            <w:r w:rsidRPr="006964C0">
              <w:rPr>
                <w:rFonts w:ascii="Arial Narrow" w:hAnsi="Arial Narrow" w:cs="Helvetica"/>
                <w:color w:val="141413"/>
                <w:sz w:val="15"/>
                <w:szCs w:val="13"/>
              </w:rPr>
              <w:t xml:space="preserve"> lower case and upper case letters</w:t>
            </w:r>
          </w:p>
        </w:tc>
        <w:tc>
          <w:tcPr>
            <w:tcW w:w="2125" w:type="dxa"/>
            <w:tcBorders>
              <w:right w:val="nil"/>
            </w:tcBorders>
            <w:shd w:val="clear" w:color="auto" w:fill="auto"/>
            <w:vAlign w:val="center"/>
          </w:tcPr>
          <w:p w14:paraId="284E9E00" w14:textId="77777777" w:rsidR="003A6131" w:rsidRPr="006964C0" w:rsidRDefault="003A6131" w:rsidP="00112365">
            <w:pPr>
              <w:jc w:val="center"/>
              <w:rPr>
                <w:rFonts w:ascii="Arial Narrow" w:hAnsi="Arial Narrow"/>
                <w:sz w:val="15"/>
              </w:rPr>
            </w:pPr>
            <w:r w:rsidRPr="006964C0">
              <w:rPr>
                <w:rFonts w:ascii="Arial Narrow" w:hAnsi="Arial Narrow" w:cs="Helvetica"/>
                <w:color w:val="141413"/>
                <w:sz w:val="15"/>
                <w:szCs w:val="13"/>
              </w:rPr>
              <w:t>Construct texts that incorporate supporting images using software including word processing programs</w:t>
            </w:r>
          </w:p>
        </w:tc>
        <w:tc>
          <w:tcPr>
            <w:tcW w:w="297" w:type="dxa"/>
            <w:tcBorders>
              <w:left w:val="nil"/>
            </w:tcBorders>
            <w:shd w:val="clear" w:color="auto" w:fill="auto"/>
            <w:tcMar>
              <w:left w:w="0" w:type="dxa"/>
              <w:right w:w="0" w:type="dxa"/>
            </w:tcMar>
            <w:vAlign w:val="center"/>
          </w:tcPr>
          <w:p w14:paraId="6B102AC8" w14:textId="77777777" w:rsidR="003A6131" w:rsidRPr="00A70186" w:rsidRDefault="003A6131" w:rsidP="00A7018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 xml:space="preserve">ICT </w:t>
            </w:r>
          </w:p>
        </w:tc>
        <w:tc>
          <w:tcPr>
            <w:tcW w:w="15767" w:type="dxa"/>
            <w:gridSpan w:val="17"/>
            <w:tcBorders>
              <w:right w:val="single" w:sz="4" w:space="0" w:color="000000" w:themeColor="text1"/>
            </w:tcBorders>
            <w:vAlign w:val="center"/>
          </w:tcPr>
          <w:p w14:paraId="6646311E" w14:textId="77777777" w:rsidR="003A6131" w:rsidRPr="006964C0" w:rsidRDefault="003A6131" w:rsidP="00112365">
            <w:pPr>
              <w:jc w:val="center"/>
              <w:rPr>
                <w:rFonts w:ascii="Arial Narrow" w:hAnsi="Arial Narrow"/>
                <w:sz w:val="15"/>
              </w:rPr>
            </w:pPr>
          </w:p>
        </w:tc>
      </w:tr>
      <w:tr w:rsidR="009A34A4" w:rsidRPr="0070133D" w14:paraId="4861F16E" w14:textId="77777777">
        <w:tc>
          <w:tcPr>
            <w:tcW w:w="22675" w:type="dxa"/>
            <w:gridSpan w:val="23"/>
            <w:shd w:val="clear" w:color="auto" w:fill="000000" w:themeFill="text1"/>
          </w:tcPr>
          <w:p w14:paraId="32D249B2" w14:textId="77777777" w:rsidR="009A34A4" w:rsidRPr="0070133D" w:rsidRDefault="009A34A4" w:rsidP="0070133D">
            <w:pPr>
              <w:jc w:val="center"/>
              <w:rPr>
                <w:rFonts w:ascii="Arial Narrow" w:hAnsi="Arial Narrow"/>
                <w:color w:val="FFFFFF" w:themeColor="background1"/>
                <w:sz w:val="20"/>
              </w:rPr>
            </w:pPr>
            <w:r>
              <w:rPr>
                <w:rFonts w:ascii="Arial Narrow" w:hAnsi="Arial Narrow"/>
                <w:color w:val="FFFFFF" w:themeColor="background1"/>
                <w:sz w:val="20"/>
              </w:rPr>
              <w:t>MATHEMATICS – AUSTRALIAN CURRICULUM</w:t>
            </w:r>
          </w:p>
        </w:tc>
      </w:tr>
      <w:tr w:rsidR="009A34A4" w:rsidRPr="0070133D" w14:paraId="725C940F" w14:textId="77777777" w:rsidTr="00B173BC">
        <w:tc>
          <w:tcPr>
            <w:tcW w:w="2243" w:type="dxa"/>
            <w:shd w:val="clear" w:color="auto" w:fill="4BACC6" w:themeFill="accent5"/>
            <w:vAlign w:val="center"/>
          </w:tcPr>
          <w:p w14:paraId="7077D28A" w14:textId="77777777" w:rsidR="009A34A4" w:rsidRPr="0070133D" w:rsidRDefault="009A34A4" w:rsidP="00D24AAC">
            <w:pPr>
              <w:jc w:val="center"/>
              <w:rPr>
                <w:rFonts w:ascii="Arial Narrow" w:hAnsi="Arial Narrow"/>
                <w:color w:val="FFFFFF" w:themeColor="background1"/>
                <w:sz w:val="20"/>
              </w:rPr>
            </w:pPr>
            <w:r>
              <w:rPr>
                <w:rFonts w:ascii="Arial Narrow" w:hAnsi="Arial Narrow"/>
                <w:color w:val="FFFFFF" w:themeColor="background1"/>
                <w:sz w:val="20"/>
              </w:rPr>
              <w:t>PROFICIENCY STRANDS</w:t>
            </w:r>
          </w:p>
        </w:tc>
        <w:tc>
          <w:tcPr>
            <w:tcW w:w="2243" w:type="dxa"/>
            <w:gridSpan w:val="3"/>
            <w:vAlign w:val="center"/>
          </w:tcPr>
          <w:p w14:paraId="3FD4E035" w14:textId="77777777" w:rsidR="009A34A4" w:rsidRPr="0006696D" w:rsidRDefault="009A34A4" w:rsidP="009A34A4">
            <w:pPr>
              <w:jc w:val="center"/>
              <w:rPr>
                <w:rFonts w:ascii="Arial Narrow" w:hAnsi="Arial Narrow" w:cs="Helvetica"/>
                <w:color w:val="141413"/>
                <w:sz w:val="15"/>
                <w:szCs w:val="12"/>
              </w:rPr>
            </w:pPr>
            <w:r w:rsidRPr="0006696D">
              <w:rPr>
                <w:rFonts w:ascii="Arial Narrow" w:hAnsi="Arial Narrow" w:cs="Helvetica"/>
                <w:b/>
                <w:color w:val="141413"/>
                <w:sz w:val="15"/>
                <w:szCs w:val="12"/>
              </w:rPr>
              <w:t>Understanding</w:t>
            </w:r>
          </w:p>
        </w:tc>
        <w:tc>
          <w:tcPr>
            <w:tcW w:w="2422" w:type="dxa"/>
            <w:gridSpan w:val="2"/>
            <w:vAlign w:val="center"/>
          </w:tcPr>
          <w:p w14:paraId="64AA36A1" w14:textId="77777777" w:rsidR="009A34A4" w:rsidRPr="0006696D" w:rsidRDefault="009A34A4" w:rsidP="009A34A4">
            <w:pPr>
              <w:jc w:val="center"/>
              <w:rPr>
                <w:rFonts w:ascii="Arial Narrow" w:hAnsi="Arial Narrow" w:cs="Helvetica"/>
                <w:color w:val="141413"/>
                <w:sz w:val="15"/>
                <w:szCs w:val="12"/>
              </w:rPr>
            </w:pPr>
            <w:r>
              <w:rPr>
                <w:rFonts w:ascii="Arial Narrow" w:hAnsi="Arial Narrow" w:cs="Helvetica"/>
                <w:b/>
                <w:color w:val="141413"/>
                <w:sz w:val="15"/>
                <w:szCs w:val="12"/>
              </w:rPr>
              <w:t>Fluency</w:t>
            </w:r>
          </w:p>
        </w:tc>
        <w:tc>
          <w:tcPr>
            <w:tcW w:w="2250" w:type="dxa"/>
            <w:gridSpan w:val="2"/>
            <w:vAlign w:val="center"/>
          </w:tcPr>
          <w:p w14:paraId="70FEB579" w14:textId="77777777" w:rsidR="009A34A4" w:rsidRPr="0006696D" w:rsidRDefault="009A34A4" w:rsidP="00112365">
            <w:pPr>
              <w:jc w:val="center"/>
              <w:rPr>
                <w:rFonts w:ascii="Arial Narrow" w:hAnsi="Arial Narrow" w:cs="Helvetica"/>
                <w:b/>
                <w:color w:val="141413"/>
                <w:sz w:val="15"/>
                <w:szCs w:val="12"/>
              </w:rPr>
            </w:pPr>
            <w:r>
              <w:rPr>
                <w:rFonts w:ascii="Arial Narrow" w:hAnsi="Arial Narrow" w:cs="Helvetica"/>
                <w:b/>
                <w:color w:val="141413"/>
                <w:sz w:val="15"/>
                <w:szCs w:val="12"/>
              </w:rPr>
              <w:t>Problem Solving</w:t>
            </w:r>
          </w:p>
        </w:tc>
        <w:tc>
          <w:tcPr>
            <w:tcW w:w="2257" w:type="dxa"/>
            <w:gridSpan w:val="2"/>
            <w:vAlign w:val="center"/>
          </w:tcPr>
          <w:p w14:paraId="7684CDE0" w14:textId="77777777" w:rsidR="009A34A4" w:rsidRPr="0006696D" w:rsidRDefault="009A34A4" w:rsidP="009A34A4">
            <w:pPr>
              <w:jc w:val="center"/>
              <w:rPr>
                <w:rFonts w:ascii="Arial Narrow" w:hAnsi="Arial Narrow" w:cs="Helvetica"/>
                <w:b/>
                <w:color w:val="141413"/>
                <w:sz w:val="15"/>
                <w:szCs w:val="12"/>
              </w:rPr>
            </w:pPr>
            <w:r>
              <w:rPr>
                <w:rFonts w:ascii="Arial Narrow" w:hAnsi="Arial Narrow" w:cs="Helvetica"/>
                <w:b/>
                <w:color w:val="141413"/>
                <w:sz w:val="15"/>
                <w:szCs w:val="12"/>
              </w:rPr>
              <w:t>Reasoning</w:t>
            </w:r>
          </w:p>
        </w:tc>
        <w:tc>
          <w:tcPr>
            <w:tcW w:w="11260" w:type="dxa"/>
            <w:gridSpan w:val="13"/>
            <w:tcBorders>
              <w:right w:val="single" w:sz="4" w:space="0" w:color="000000" w:themeColor="text1"/>
            </w:tcBorders>
            <w:vAlign w:val="center"/>
          </w:tcPr>
          <w:p w14:paraId="5FDB125E" w14:textId="77777777" w:rsidR="009A34A4" w:rsidRPr="0006696D" w:rsidRDefault="009A34A4" w:rsidP="0070133D">
            <w:pPr>
              <w:jc w:val="center"/>
              <w:rPr>
                <w:rFonts w:ascii="Arial Narrow" w:hAnsi="Arial Narrow"/>
                <w:i/>
                <w:sz w:val="15"/>
              </w:rPr>
            </w:pPr>
            <w:r>
              <w:rPr>
                <w:rFonts w:ascii="Arial Narrow" w:hAnsi="Arial Narrow"/>
                <w:i/>
                <w:sz w:val="15"/>
              </w:rPr>
              <w:t>The proficiency strands are an integral part of mathematics content across the three strands. They reinforce the significance of working mathematically within the content and describe how the content is explored and developed. Educators should aim to embed each proficiency strand in every content description wherever possible.</w:t>
            </w:r>
          </w:p>
        </w:tc>
      </w:tr>
      <w:tr w:rsidR="009A34A4" w:rsidRPr="0070133D" w14:paraId="0391B1E9" w14:textId="77777777" w:rsidTr="00B173BC">
        <w:tc>
          <w:tcPr>
            <w:tcW w:w="2243" w:type="dxa"/>
            <w:shd w:val="clear" w:color="auto" w:fill="4BACC6" w:themeFill="accent5"/>
            <w:vAlign w:val="center"/>
          </w:tcPr>
          <w:p w14:paraId="64A90393" w14:textId="77777777" w:rsidR="009A34A4" w:rsidRPr="0070133D" w:rsidRDefault="009A34A4" w:rsidP="00D24AAC">
            <w:pPr>
              <w:jc w:val="center"/>
              <w:rPr>
                <w:rFonts w:ascii="Arial Narrow" w:hAnsi="Arial Narrow"/>
                <w:color w:val="FFFFFF" w:themeColor="background1"/>
                <w:sz w:val="20"/>
              </w:rPr>
            </w:pPr>
            <w:r w:rsidRPr="0070133D">
              <w:rPr>
                <w:rFonts w:ascii="Arial Narrow" w:hAnsi="Arial Narrow"/>
                <w:color w:val="FFFFFF" w:themeColor="background1"/>
                <w:sz w:val="20"/>
              </w:rPr>
              <w:t>NUMBER &amp; ALGEBRA</w:t>
            </w:r>
          </w:p>
        </w:tc>
        <w:tc>
          <w:tcPr>
            <w:tcW w:w="1955" w:type="dxa"/>
            <w:gridSpan w:val="2"/>
            <w:tcBorders>
              <w:right w:val="nil"/>
            </w:tcBorders>
            <w:shd w:val="clear" w:color="auto" w:fill="auto"/>
            <w:vAlign w:val="center"/>
          </w:tcPr>
          <w:p w14:paraId="42FB0F9E"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Develop confidence with number sequences to and from 100 by ones from any starting point. Skip count by twos, fives and tens starting from zero</w:t>
            </w:r>
          </w:p>
        </w:tc>
        <w:tc>
          <w:tcPr>
            <w:tcW w:w="288" w:type="dxa"/>
            <w:tcBorders>
              <w:left w:val="nil"/>
            </w:tcBorders>
            <w:shd w:val="clear" w:color="auto" w:fill="auto"/>
            <w:tcMar>
              <w:left w:w="0" w:type="dxa"/>
              <w:right w:w="0" w:type="dxa"/>
            </w:tcMar>
            <w:vAlign w:val="center"/>
          </w:tcPr>
          <w:p w14:paraId="34930BD9" w14:textId="77777777" w:rsidR="00A70186" w:rsidRDefault="00A70186" w:rsidP="00A7018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083A4972" w14:textId="77777777" w:rsidR="009A34A4" w:rsidRPr="006964C0" w:rsidRDefault="00A70186" w:rsidP="00A70186">
            <w:pPr>
              <w:jc w:val="center"/>
              <w:rPr>
                <w:rFonts w:ascii="Arial Narrow" w:hAnsi="Arial Narrow"/>
                <w:sz w:val="15"/>
              </w:rPr>
            </w:pPr>
            <w:r>
              <w:rPr>
                <w:rFonts w:ascii="Arial Narrow" w:hAnsi="Arial Narrow" w:cs="Helvetica"/>
                <w:color w:val="4BACC6" w:themeColor="accent5"/>
                <w:sz w:val="14"/>
                <w:szCs w:val="13"/>
              </w:rPr>
              <w:t>ASIA</w:t>
            </w:r>
          </w:p>
        </w:tc>
        <w:tc>
          <w:tcPr>
            <w:tcW w:w="2125" w:type="dxa"/>
            <w:tcBorders>
              <w:right w:val="nil"/>
            </w:tcBorders>
            <w:shd w:val="clear" w:color="auto" w:fill="auto"/>
            <w:vAlign w:val="center"/>
          </w:tcPr>
          <w:p w14:paraId="3F204413" w14:textId="77777777" w:rsidR="009A34A4" w:rsidRPr="006964C0" w:rsidRDefault="009A34A4" w:rsidP="00112365">
            <w:pPr>
              <w:jc w:val="center"/>
              <w:rPr>
                <w:rFonts w:ascii="Arial Narrow" w:hAnsi="Arial Narrow"/>
                <w:sz w:val="15"/>
              </w:rPr>
            </w:pPr>
            <w:proofErr w:type="spellStart"/>
            <w:r w:rsidRPr="006964C0">
              <w:rPr>
                <w:rFonts w:ascii="Arial Narrow" w:hAnsi="Arial Narrow" w:cs="Helvetica"/>
                <w:color w:val="141413"/>
                <w:sz w:val="15"/>
                <w:szCs w:val="12"/>
              </w:rPr>
              <w:t>Recognise</w:t>
            </w:r>
            <w:proofErr w:type="spellEnd"/>
            <w:r w:rsidRPr="006964C0">
              <w:rPr>
                <w:rFonts w:ascii="Arial Narrow" w:hAnsi="Arial Narrow" w:cs="Helvetica"/>
                <w:color w:val="141413"/>
                <w:sz w:val="15"/>
                <w:szCs w:val="12"/>
              </w:rPr>
              <w:t>, model, read, write and order numbers to at least 100. Locate these numbers on a number line</w:t>
            </w:r>
          </w:p>
        </w:tc>
        <w:tc>
          <w:tcPr>
            <w:tcW w:w="297" w:type="dxa"/>
            <w:tcBorders>
              <w:left w:val="nil"/>
            </w:tcBorders>
            <w:shd w:val="clear" w:color="auto" w:fill="auto"/>
            <w:tcMar>
              <w:left w:w="0" w:type="dxa"/>
              <w:right w:w="0" w:type="dxa"/>
            </w:tcMar>
            <w:vAlign w:val="center"/>
          </w:tcPr>
          <w:p w14:paraId="53E06671" w14:textId="77777777" w:rsidR="009A34A4" w:rsidRPr="00A70186" w:rsidRDefault="00A70186" w:rsidP="00A7018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tc>
        <w:tc>
          <w:tcPr>
            <w:tcW w:w="1971" w:type="dxa"/>
            <w:tcBorders>
              <w:right w:val="nil"/>
            </w:tcBorders>
            <w:shd w:val="clear" w:color="auto" w:fill="auto"/>
            <w:vAlign w:val="center"/>
          </w:tcPr>
          <w:p w14:paraId="62C6D936"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Count collections to 100 by partitioning numbers using place value</w:t>
            </w:r>
          </w:p>
        </w:tc>
        <w:tc>
          <w:tcPr>
            <w:tcW w:w="279" w:type="dxa"/>
            <w:tcBorders>
              <w:left w:val="nil"/>
            </w:tcBorders>
            <w:shd w:val="clear" w:color="auto" w:fill="auto"/>
            <w:tcMar>
              <w:left w:w="0" w:type="dxa"/>
              <w:right w:w="0" w:type="dxa"/>
            </w:tcMar>
            <w:vAlign w:val="center"/>
          </w:tcPr>
          <w:p w14:paraId="0187D67F" w14:textId="77777777" w:rsidR="009A34A4" w:rsidRPr="006964C0" w:rsidRDefault="00A70186" w:rsidP="00A70186">
            <w:pPr>
              <w:jc w:val="center"/>
              <w:rPr>
                <w:rFonts w:ascii="Arial Narrow" w:hAnsi="Arial Narrow"/>
                <w:sz w:val="15"/>
              </w:rPr>
            </w:pPr>
            <w:r>
              <w:rPr>
                <w:rFonts w:ascii="Arial Narrow" w:hAnsi="Arial Narrow" w:cs="Helvetica"/>
                <w:color w:val="4BACC6" w:themeColor="accent5"/>
                <w:sz w:val="14"/>
                <w:szCs w:val="13"/>
              </w:rPr>
              <w:t>LIT</w:t>
            </w:r>
          </w:p>
        </w:tc>
        <w:tc>
          <w:tcPr>
            <w:tcW w:w="1857" w:type="dxa"/>
            <w:tcBorders>
              <w:right w:val="nil"/>
            </w:tcBorders>
            <w:shd w:val="clear" w:color="auto" w:fill="auto"/>
            <w:vAlign w:val="center"/>
          </w:tcPr>
          <w:p w14:paraId="533C6C80" w14:textId="77777777" w:rsidR="009A34A4" w:rsidRPr="00A70186" w:rsidRDefault="009A34A4" w:rsidP="009A3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sz w:val="14"/>
              </w:rPr>
            </w:pPr>
            <w:r w:rsidRPr="00A70186">
              <w:rPr>
                <w:rFonts w:ascii="Arial Narrow" w:hAnsi="Arial Narrow" w:cs="Helvetica"/>
                <w:color w:val="141413"/>
                <w:sz w:val="14"/>
                <w:szCs w:val="12"/>
              </w:rPr>
              <w:t>Represent and solve simple addition and subtraction problems using a range of strategies including counting on, partitioning and rearranging parts</w:t>
            </w:r>
          </w:p>
        </w:tc>
        <w:tc>
          <w:tcPr>
            <w:tcW w:w="400" w:type="dxa"/>
            <w:tcBorders>
              <w:left w:val="nil"/>
            </w:tcBorders>
            <w:shd w:val="clear" w:color="auto" w:fill="auto"/>
            <w:tcMar>
              <w:left w:w="0" w:type="dxa"/>
              <w:right w:w="0" w:type="dxa"/>
            </w:tcMar>
            <w:vAlign w:val="center"/>
          </w:tcPr>
          <w:p w14:paraId="501B4457" w14:textId="77777777" w:rsidR="00A70186" w:rsidRDefault="00A70186" w:rsidP="00112365">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41199ABE"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CCT</w:t>
            </w:r>
          </w:p>
        </w:tc>
        <w:tc>
          <w:tcPr>
            <w:tcW w:w="1874" w:type="dxa"/>
            <w:tcBorders>
              <w:right w:val="nil"/>
            </w:tcBorders>
            <w:shd w:val="clear" w:color="auto" w:fill="auto"/>
            <w:vAlign w:val="center"/>
          </w:tcPr>
          <w:p w14:paraId="0E523C66" w14:textId="77777777" w:rsidR="009A34A4" w:rsidRPr="006964C0" w:rsidRDefault="009A34A4" w:rsidP="00112365">
            <w:pPr>
              <w:jc w:val="center"/>
              <w:rPr>
                <w:rFonts w:ascii="Arial Narrow" w:hAnsi="Arial Narrow"/>
                <w:sz w:val="15"/>
              </w:rPr>
            </w:pPr>
            <w:proofErr w:type="spellStart"/>
            <w:r w:rsidRPr="006964C0">
              <w:rPr>
                <w:rFonts w:ascii="Arial Narrow" w:hAnsi="Arial Narrow" w:cs="Helvetica"/>
                <w:color w:val="141413"/>
                <w:sz w:val="15"/>
                <w:szCs w:val="12"/>
              </w:rPr>
              <w:t>Recognise</w:t>
            </w:r>
            <w:proofErr w:type="spellEnd"/>
            <w:r w:rsidRPr="006964C0">
              <w:rPr>
                <w:rFonts w:ascii="Arial Narrow" w:hAnsi="Arial Narrow" w:cs="Helvetica"/>
                <w:color w:val="141413"/>
                <w:sz w:val="15"/>
                <w:szCs w:val="12"/>
              </w:rPr>
              <w:t xml:space="preserve"> and describe one-half as one of two equal parts of a whole.</w:t>
            </w:r>
          </w:p>
        </w:tc>
        <w:tc>
          <w:tcPr>
            <w:tcW w:w="385" w:type="dxa"/>
            <w:tcBorders>
              <w:left w:val="nil"/>
            </w:tcBorders>
            <w:shd w:val="clear" w:color="auto" w:fill="auto"/>
            <w:tcMar>
              <w:left w:w="0" w:type="dxa"/>
              <w:right w:w="0" w:type="dxa"/>
            </w:tcMar>
            <w:vAlign w:val="center"/>
          </w:tcPr>
          <w:p w14:paraId="03E3D293"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LIT</w:t>
            </w:r>
          </w:p>
        </w:tc>
        <w:tc>
          <w:tcPr>
            <w:tcW w:w="1885" w:type="dxa"/>
            <w:tcBorders>
              <w:right w:val="nil"/>
            </w:tcBorders>
            <w:vAlign w:val="center"/>
          </w:tcPr>
          <w:p w14:paraId="561209BF" w14:textId="77777777" w:rsidR="009A34A4" w:rsidRPr="006964C0" w:rsidRDefault="009A34A4" w:rsidP="00112365">
            <w:pPr>
              <w:jc w:val="center"/>
              <w:rPr>
                <w:rFonts w:ascii="Arial Narrow" w:hAnsi="Arial Narrow"/>
                <w:sz w:val="15"/>
              </w:rPr>
            </w:pPr>
            <w:proofErr w:type="spellStart"/>
            <w:r w:rsidRPr="006964C0">
              <w:rPr>
                <w:rFonts w:ascii="Arial Narrow" w:hAnsi="Arial Narrow" w:cs="Helvetica"/>
                <w:color w:val="141413"/>
                <w:sz w:val="15"/>
                <w:szCs w:val="12"/>
              </w:rPr>
              <w:t>Recognise</w:t>
            </w:r>
            <w:proofErr w:type="spellEnd"/>
            <w:r w:rsidRPr="006964C0">
              <w:rPr>
                <w:rFonts w:ascii="Arial Narrow" w:hAnsi="Arial Narrow" w:cs="Helvetica"/>
                <w:color w:val="141413"/>
                <w:sz w:val="15"/>
                <w:szCs w:val="12"/>
              </w:rPr>
              <w:t>, describe and order Australian coins according to their value</w:t>
            </w:r>
          </w:p>
        </w:tc>
        <w:tc>
          <w:tcPr>
            <w:tcW w:w="371" w:type="dxa"/>
            <w:tcBorders>
              <w:left w:val="nil"/>
            </w:tcBorders>
            <w:tcMar>
              <w:left w:w="0" w:type="dxa"/>
              <w:right w:w="0" w:type="dxa"/>
            </w:tcMar>
            <w:vAlign w:val="center"/>
          </w:tcPr>
          <w:p w14:paraId="0D0CD502" w14:textId="77777777" w:rsidR="00A70186" w:rsidRDefault="00A70186" w:rsidP="00112365">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4054616D"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ASIA</w:t>
            </w:r>
          </w:p>
        </w:tc>
        <w:tc>
          <w:tcPr>
            <w:tcW w:w="1898" w:type="dxa"/>
            <w:tcBorders>
              <w:right w:val="nil"/>
            </w:tcBorders>
            <w:shd w:val="clear" w:color="auto" w:fill="auto"/>
            <w:vAlign w:val="center"/>
          </w:tcPr>
          <w:p w14:paraId="002A792E"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Investigate and describe number patterns formed by skip counting and patterns with objects</w:t>
            </w:r>
          </w:p>
        </w:tc>
        <w:tc>
          <w:tcPr>
            <w:tcW w:w="350" w:type="dxa"/>
            <w:tcBorders>
              <w:left w:val="nil"/>
            </w:tcBorders>
            <w:shd w:val="clear" w:color="auto" w:fill="auto"/>
            <w:tcMar>
              <w:left w:w="0" w:type="dxa"/>
              <w:right w:w="0" w:type="dxa"/>
            </w:tcMar>
            <w:vAlign w:val="center"/>
          </w:tcPr>
          <w:p w14:paraId="7877805F" w14:textId="77777777" w:rsidR="00A70186" w:rsidRDefault="00A70186" w:rsidP="00112365">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1B84B23A"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CCT</w:t>
            </w:r>
          </w:p>
        </w:tc>
        <w:tc>
          <w:tcPr>
            <w:tcW w:w="4497" w:type="dxa"/>
            <w:gridSpan w:val="7"/>
            <w:tcBorders>
              <w:right w:val="single" w:sz="4" w:space="0" w:color="000000" w:themeColor="text1"/>
            </w:tcBorders>
          </w:tcPr>
          <w:p w14:paraId="4CB62AB8" w14:textId="77777777" w:rsidR="009A34A4" w:rsidRPr="006964C0" w:rsidRDefault="009A34A4" w:rsidP="0070133D">
            <w:pPr>
              <w:jc w:val="center"/>
              <w:rPr>
                <w:rFonts w:ascii="Arial Narrow" w:hAnsi="Arial Narrow"/>
                <w:sz w:val="15"/>
              </w:rPr>
            </w:pPr>
          </w:p>
        </w:tc>
      </w:tr>
      <w:tr w:rsidR="009A34A4" w:rsidRPr="0070133D" w14:paraId="15CF241E" w14:textId="77777777" w:rsidTr="00B173BC">
        <w:tc>
          <w:tcPr>
            <w:tcW w:w="2243" w:type="dxa"/>
            <w:shd w:val="clear" w:color="auto" w:fill="4BACC6" w:themeFill="accent5"/>
            <w:vAlign w:val="center"/>
          </w:tcPr>
          <w:p w14:paraId="0762DBB0" w14:textId="77777777" w:rsidR="009A34A4" w:rsidRPr="0070133D" w:rsidRDefault="009A34A4" w:rsidP="00D24AAC">
            <w:pPr>
              <w:jc w:val="center"/>
              <w:rPr>
                <w:rFonts w:ascii="Arial Narrow" w:hAnsi="Arial Narrow"/>
                <w:color w:val="FFFFFF" w:themeColor="background1"/>
                <w:sz w:val="20"/>
              </w:rPr>
            </w:pPr>
            <w:r w:rsidRPr="0070133D">
              <w:rPr>
                <w:rFonts w:ascii="Arial Narrow" w:hAnsi="Arial Narrow"/>
                <w:color w:val="FFFFFF" w:themeColor="background1"/>
                <w:sz w:val="20"/>
              </w:rPr>
              <w:t>MEASUREMENT &amp; GEOMETRY</w:t>
            </w:r>
          </w:p>
        </w:tc>
        <w:tc>
          <w:tcPr>
            <w:tcW w:w="1955" w:type="dxa"/>
            <w:gridSpan w:val="2"/>
            <w:tcBorders>
              <w:right w:val="nil"/>
            </w:tcBorders>
            <w:shd w:val="clear" w:color="auto" w:fill="auto"/>
            <w:vAlign w:val="center"/>
          </w:tcPr>
          <w:p w14:paraId="7692B092"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Measure and compare the lengths and capacities of pairs of objects using uniform informal units</w:t>
            </w:r>
          </w:p>
        </w:tc>
        <w:tc>
          <w:tcPr>
            <w:tcW w:w="288" w:type="dxa"/>
            <w:tcBorders>
              <w:left w:val="nil"/>
            </w:tcBorders>
            <w:shd w:val="clear" w:color="auto" w:fill="auto"/>
            <w:tcMar>
              <w:left w:w="0" w:type="dxa"/>
              <w:right w:w="0" w:type="dxa"/>
            </w:tcMar>
            <w:vAlign w:val="center"/>
          </w:tcPr>
          <w:p w14:paraId="748CD5BC"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LIT</w:t>
            </w:r>
          </w:p>
        </w:tc>
        <w:tc>
          <w:tcPr>
            <w:tcW w:w="2125" w:type="dxa"/>
            <w:tcBorders>
              <w:right w:val="nil"/>
            </w:tcBorders>
            <w:shd w:val="clear" w:color="auto" w:fill="auto"/>
            <w:vAlign w:val="center"/>
          </w:tcPr>
          <w:p w14:paraId="59F08182"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Tell time to the half- hour</w:t>
            </w:r>
          </w:p>
        </w:tc>
        <w:tc>
          <w:tcPr>
            <w:tcW w:w="297" w:type="dxa"/>
            <w:tcBorders>
              <w:left w:val="nil"/>
            </w:tcBorders>
            <w:shd w:val="clear" w:color="auto" w:fill="auto"/>
            <w:tcMar>
              <w:left w:w="0" w:type="dxa"/>
              <w:right w:w="0" w:type="dxa"/>
            </w:tcMar>
            <w:vAlign w:val="center"/>
          </w:tcPr>
          <w:p w14:paraId="7AA54DF0"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LIT</w:t>
            </w:r>
          </w:p>
        </w:tc>
        <w:tc>
          <w:tcPr>
            <w:tcW w:w="1971" w:type="dxa"/>
            <w:tcBorders>
              <w:right w:val="nil"/>
            </w:tcBorders>
            <w:shd w:val="clear" w:color="auto" w:fill="auto"/>
            <w:vAlign w:val="center"/>
          </w:tcPr>
          <w:p w14:paraId="32ABD7BD"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Describe duration using months, weeks, days and hours</w:t>
            </w:r>
          </w:p>
        </w:tc>
        <w:tc>
          <w:tcPr>
            <w:tcW w:w="279" w:type="dxa"/>
            <w:tcBorders>
              <w:left w:val="nil"/>
            </w:tcBorders>
            <w:shd w:val="clear" w:color="auto" w:fill="auto"/>
            <w:tcMar>
              <w:left w:w="0" w:type="dxa"/>
              <w:right w:w="0" w:type="dxa"/>
            </w:tcMar>
            <w:vAlign w:val="center"/>
          </w:tcPr>
          <w:p w14:paraId="058048B4"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LIT</w:t>
            </w:r>
          </w:p>
        </w:tc>
        <w:tc>
          <w:tcPr>
            <w:tcW w:w="1857" w:type="dxa"/>
            <w:tcBorders>
              <w:right w:val="nil"/>
            </w:tcBorders>
            <w:shd w:val="clear" w:color="auto" w:fill="auto"/>
            <w:vAlign w:val="center"/>
          </w:tcPr>
          <w:p w14:paraId="2571C91B" w14:textId="77777777" w:rsidR="009A34A4" w:rsidRPr="00A70186" w:rsidRDefault="009A34A4" w:rsidP="00112365">
            <w:pPr>
              <w:jc w:val="center"/>
              <w:rPr>
                <w:rFonts w:ascii="Arial Narrow" w:hAnsi="Arial Narrow"/>
                <w:sz w:val="14"/>
              </w:rPr>
            </w:pPr>
            <w:proofErr w:type="spellStart"/>
            <w:r w:rsidRPr="00A70186">
              <w:rPr>
                <w:rFonts w:ascii="Arial Narrow" w:hAnsi="Arial Narrow" w:cs="Helvetica"/>
                <w:color w:val="141413"/>
                <w:sz w:val="14"/>
                <w:szCs w:val="12"/>
              </w:rPr>
              <w:t>Recognise</w:t>
            </w:r>
            <w:proofErr w:type="spellEnd"/>
            <w:r w:rsidRPr="00A70186">
              <w:rPr>
                <w:rFonts w:ascii="Arial Narrow" w:hAnsi="Arial Narrow" w:cs="Helvetica"/>
                <w:color w:val="141413"/>
                <w:sz w:val="14"/>
                <w:szCs w:val="12"/>
              </w:rPr>
              <w:t xml:space="preserve"> and classify familiar two- dimensional shapes and three-dimensional objects using obvious features</w:t>
            </w:r>
          </w:p>
        </w:tc>
        <w:tc>
          <w:tcPr>
            <w:tcW w:w="400" w:type="dxa"/>
            <w:tcBorders>
              <w:left w:val="nil"/>
            </w:tcBorders>
            <w:shd w:val="clear" w:color="auto" w:fill="auto"/>
            <w:tcMar>
              <w:left w:w="0" w:type="dxa"/>
              <w:right w:w="0" w:type="dxa"/>
            </w:tcMar>
            <w:vAlign w:val="center"/>
          </w:tcPr>
          <w:p w14:paraId="193CCEA1" w14:textId="77777777" w:rsidR="00A70186" w:rsidRDefault="00A70186" w:rsidP="00112365">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4CCFA458"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CCT</w:t>
            </w:r>
          </w:p>
        </w:tc>
        <w:tc>
          <w:tcPr>
            <w:tcW w:w="1874" w:type="dxa"/>
            <w:tcBorders>
              <w:right w:val="nil"/>
            </w:tcBorders>
            <w:shd w:val="clear" w:color="auto" w:fill="auto"/>
            <w:vAlign w:val="center"/>
          </w:tcPr>
          <w:p w14:paraId="54E0A41A"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2"/>
              </w:rPr>
              <w:t>Give and follow directions to familiar locations</w:t>
            </w:r>
          </w:p>
        </w:tc>
        <w:tc>
          <w:tcPr>
            <w:tcW w:w="385" w:type="dxa"/>
            <w:tcBorders>
              <w:left w:val="nil"/>
            </w:tcBorders>
            <w:shd w:val="clear" w:color="auto" w:fill="auto"/>
            <w:tcMar>
              <w:left w:w="0" w:type="dxa"/>
              <w:right w:w="0" w:type="dxa"/>
            </w:tcMar>
            <w:vAlign w:val="center"/>
          </w:tcPr>
          <w:p w14:paraId="49045502" w14:textId="77777777" w:rsidR="00A70186" w:rsidRDefault="00A70186" w:rsidP="00112365">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463E0638"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CCT</w:t>
            </w:r>
          </w:p>
        </w:tc>
        <w:tc>
          <w:tcPr>
            <w:tcW w:w="2256" w:type="dxa"/>
            <w:gridSpan w:val="2"/>
            <w:shd w:val="clear" w:color="auto" w:fill="4BACC6" w:themeFill="accent5"/>
            <w:vAlign w:val="center"/>
          </w:tcPr>
          <w:p w14:paraId="548159AD" w14:textId="77777777" w:rsidR="009A34A4" w:rsidRPr="006964C0" w:rsidRDefault="009A34A4" w:rsidP="00112365">
            <w:pPr>
              <w:jc w:val="center"/>
              <w:rPr>
                <w:rFonts w:ascii="Arial Narrow" w:hAnsi="Arial Narrow"/>
                <w:color w:val="FFFFFF" w:themeColor="background1"/>
                <w:sz w:val="20"/>
              </w:rPr>
            </w:pPr>
            <w:r w:rsidRPr="006964C0">
              <w:rPr>
                <w:rFonts w:ascii="Arial Narrow" w:hAnsi="Arial Narrow"/>
                <w:color w:val="FFFFFF" w:themeColor="background1"/>
                <w:sz w:val="20"/>
              </w:rPr>
              <w:t>STATISTICS &amp; PROBABILITY</w:t>
            </w:r>
          </w:p>
        </w:tc>
        <w:tc>
          <w:tcPr>
            <w:tcW w:w="1898" w:type="dxa"/>
            <w:tcBorders>
              <w:right w:val="nil"/>
            </w:tcBorders>
            <w:shd w:val="clear" w:color="auto" w:fill="auto"/>
            <w:vAlign w:val="center"/>
          </w:tcPr>
          <w:p w14:paraId="015A18B2" w14:textId="77777777" w:rsidR="009A34A4" w:rsidRPr="00A70186" w:rsidRDefault="009A34A4" w:rsidP="00112365">
            <w:pPr>
              <w:jc w:val="center"/>
              <w:rPr>
                <w:rFonts w:ascii="Arial Narrow" w:hAnsi="Arial Narrow"/>
                <w:sz w:val="14"/>
              </w:rPr>
            </w:pPr>
            <w:r w:rsidRPr="00A70186">
              <w:rPr>
                <w:rFonts w:ascii="Arial Narrow" w:hAnsi="Arial Narrow" w:cs="Helvetica"/>
                <w:color w:val="141413"/>
                <w:sz w:val="14"/>
                <w:szCs w:val="12"/>
              </w:rPr>
              <w:t>Identify outcomes of familiar events involving chance and describe them using everyday language such as ‘will happen’, ‘won’t happen’ or ‘might happen’</w:t>
            </w:r>
          </w:p>
        </w:tc>
        <w:tc>
          <w:tcPr>
            <w:tcW w:w="350" w:type="dxa"/>
            <w:tcBorders>
              <w:left w:val="nil"/>
            </w:tcBorders>
            <w:shd w:val="clear" w:color="auto" w:fill="auto"/>
            <w:tcMar>
              <w:left w:w="0" w:type="dxa"/>
              <w:right w:w="0" w:type="dxa"/>
            </w:tcMar>
            <w:vAlign w:val="center"/>
          </w:tcPr>
          <w:p w14:paraId="787205C7" w14:textId="77777777" w:rsidR="009A34A4" w:rsidRPr="006964C0" w:rsidRDefault="00A70186" w:rsidP="00112365">
            <w:pPr>
              <w:jc w:val="center"/>
              <w:rPr>
                <w:rFonts w:ascii="Arial Narrow" w:hAnsi="Arial Narrow"/>
                <w:sz w:val="15"/>
              </w:rPr>
            </w:pPr>
            <w:r>
              <w:rPr>
                <w:rFonts w:ascii="Arial Narrow" w:hAnsi="Arial Narrow" w:cs="Helvetica"/>
                <w:color w:val="4BACC6" w:themeColor="accent5"/>
                <w:sz w:val="14"/>
                <w:szCs w:val="13"/>
              </w:rPr>
              <w:t>LIT</w:t>
            </w:r>
          </w:p>
        </w:tc>
        <w:tc>
          <w:tcPr>
            <w:tcW w:w="1917" w:type="dxa"/>
            <w:gridSpan w:val="3"/>
            <w:tcBorders>
              <w:right w:val="nil"/>
            </w:tcBorders>
            <w:vAlign w:val="center"/>
          </w:tcPr>
          <w:p w14:paraId="4954AE70" w14:textId="77777777" w:rsidR="009A34A4" w:rsidRPr="006964C0" w:rsidRDefault="009A34A4" w:rsidP="00A70186">
            <w:pPr>
              <w:jc w:val="center"/>
              <w:rPr>
                <w:rFonts w:ascii="Arial Narrow" w:hAnsi="Arial Narrow"/>
                <w:sz w:val="15"/>
              </w:rPr>
            </w:pPr>
            <w:r w:rsidRPr="006964C0">
              <w:rPr>
                <w:rFonts w:ascii="Arial Narrow" w:hAnsi="Arial Narrow" w:cs="Helvetica"/>
                <w:color w:val="141413"/>
                <w:sz w:val="15"/>
                <w:szCs w:val="12"/>
              </w:rPr>
              <w:t>Choose simple questions and gather responses</w:t>
            </w:r>
          </w:p>
        </w:tc>
        <w:tc>
          <w:tcPr>
            <w:tcW w:w="332" w:type="dxa"/>
            <w:tcBorders>
              <w:left w:val="nil"/>
            </w:tcBorders>
            <w:tcMar>
              <w:left w:w="0" w:type="dxa"/>
              <w:right w:w="0" w:type="dxa"/>
            </w:tcMar>
            <w:vAlign w:val="center"/>
          </w:tcPr>
          <w:p w14:paraId="50B4C98A" w14:textId="77777777" w:rsidR="009A34A4" w:rsidRPr="006964C0" w:rsidRDefault="00A70186" w:rsidP="00A70186">
            <w:pPr>
              <w:jc w:val="center"/>
              <w:rPr>
                <w:rFonts w:ascii="Arial Narrow" w:hAnsi="Arial Narrow"/>
                <w:sz w:val="15"/>
              </w:rPr>
            </w:pPr>
            <w:r>
              <w:rPr>
                <w:rFonts w:ascii="Arial Narrow" w:hAnsi="Arial Narrow" w:cs="Helvetica"/>
                <w:color w:val="4BACC6" w:themeColor="accent5"/>
                <w:sz w:val="14"/>
                <w:szCs w:val="13"/>
              </w:rPr>
              <w:t>LIT</w:t>
            </w:r>
          </w:p>
        </w:tc>
        <w:tc>
          <w:tcPr>
            <w:tcW w:w="1936" w:type="dxa"/>
            <w:gridSpan w:val="2"/>
            <w:tcBorders>
              <w:right w:val="nil"/>
            </w:tcBorders>
            <w:vAlign w:val="center"/>
          </w:tcPr>
          <w:p w14:paraId="42A49E95" w14:textId="77777777" w:rsidR="009A34A4" w:rsidRPr="006964C0" w:rsidRDefault="009A34A4" w:rsidP="00A70186">
            <w:pPr>
              <w:jc w:val="center"/>
              <w:rPr>
                <w:rFonts w:ascii="Arial Narrow" w:hAnsi="Arial Narrow"/>
                <w:sz w:val="15"/>
              </w:rPr>
            </w:pPr>
            <w:r w:rsidRPr="006964C0">
              <w:rPr>
                <w:rFonts w:ascii="Arial Narrow" w:hAnsi="Arial Narrow" w:cs="Helvetica"/>
                <w:color w:val="141413"/>
                <w:sz w:val="15"/>
                <w:szCs w:val="12"/>
              </w:rPr>
              <w:t>Represent data with objects and drawings where one object or drawing represents one data value. Describe the displays</w:t>
            </w:r>
          </w:p>
        </w:tc>
        <w:tc>
          <w:tcPr>
            <w:tcW w:w="312" w:type="dxa"/>
            <w:tcBorders>
              <w:left w:val="nil"/>
              <w:right w:val="single" w:sz="4" w:space="0" w:color="000000" w:themeColor="text1"/>
            </w:tcBorders>
            <w:tcMar>
              <w:left w:w="0" w:type="dxa"/>
              <w:right w:w="0" w:type="dxa"/>
            </w:tcMar>
            <w:vAlign w:val="center"/>
          </w:tcPr>
          <w:p w14:paraId="40647FBD" w14:textId="77777777" w:rsidR="00A70186" w:rsidRDefault="00A70186" w:rsidP="00A7018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6A8545AE" w14:textId="77777777" w:rsidR="009A34A4" w:rsidRPr="006964C0" w:rsidRDefault="00A70186" w:rsidP="00A70186">
            <w:pPr>
              <w:jc w:val="center"/>
              <w:rPr>
                <w:rFonts w:ascii="Arial Narrow" w:hAnsi="Arial Narrow"/>
                <w:sz w:val="15"/>
              </w:rPr>
            </w:pPr>
            <w:r>
              <w:rPr>
                <w:rFonts w:ascii="Arial Narrow" w:hAnsi="Arial Narrow" w:cs="Helvetica"/>
                <w:color w:val="4BACC6" w:themeColor="accent5"/>
                <w:sz w:val="14"/>
                <w:szCs w:val="13"/>
              </w:rPr>
              <w:t>CCT</w:t>
            </w:r>
          </w:p>
        </w:tc>
      </w:tr>
      <w:tr w:rsidR="009A34A4" w:rsidRPr="0070133D" w14:paraId="6756BE89" w14:textId="77777777">
        <w:tc>
          <w:tcPr>
            <w:tcW w:w="22675" w:type="dxa"/>
            <w:gridSpan w:val="23"/>
            <w:shd w:val="clear" w:color="auto" w:fill="000000" w:themeFill="text1"/>
          </w:tcPr>
          <w:p w14:paraId="46A948B2" w14:textId="77777777" w:rsidR="009A34A4" w:rsidRPr="0070133D" w:rsidRDefault="009A34A4" w:rsidP="0070133D">
            <w:pPr>
              <w:jc w:val="center"/>
              <w:rPr>
                <w:rFonts w:ascii="Arial Narrow" w:hAnsi="Arial Narrow"/>
                <w:color w:val="FFFFFF" w:themeColor="background1"/>
                <w:sz w:val="20"/>
              </w:rPr>
            </w:pPr>
            <w:r>
              <w:rPr>
                <w:rFonts w:ascii="Arial Narrow" w:hAnsi="Arial Narrow"/>
                <w:color w:val="FFFFFF" w:themeColor="background1"/>
                <w:sz w:val="20"/>
              </w:rPr>
              <w:t>SCIENCE – AUSTRALIAN CURRICULUM</w:t>
            </w:r>
          </w:p>
        </w:tc>
      </w:tr>
      <w:tr w:rsidR="009A34A4" w:rsidRPr="0070133D" w14:paraId="4160C6CE" w14:textId="77777777" w:rsidTr="00B173BC">
        <w:tc>
          <w:tcPr>
            <w:tcW w:w="2243" w:type="dxa"/>
            <w:shd w:val="clear" w:color="auto" w:fill="4BACC6" w:themeFill="accent5"/>
            <w:vAlign w:val="center"/>
          </w:tcPr>
          <w:p w14:paraId="05D880DD" w14:textId="77777777" w:rsidR="009A34A4" w:rsidRPr="0070133D" w:rsidRDefault="009A34A4"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UNDERSTANDING</w:t>
            </w:r>
          </w:p>
        </w:tc>
        <w:tc>
          <w:tcPr>
            <w:tcW w:w="1955" w:type="dxa"/>
            <w:gridSpan w:val="2"/>
            <w:tcBorders>
              <w:right w:val="nil"/>
            </w:tcBorders>
            <w:shd w:val="clear" w:color="auto" w:fill="auto"/>
            <w:vAlign w:val="center"/>
          </w:tcPr>
          <w:p w14:paraId="5DD451C2"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Living things have a variety of external features</w:t>
            </w:r>
          </w:p>
        </w:tc>
        <w:tc>
          <w:tcPr>
            <w:tcW w:w="288" w:type="dxa"/>
            <w:tcBorders>
              <w:left w:val="nil"/>
            </w:tcBorders>
            <w:shd w:val="clear" w:color="auto" w:fill="auto"/>
            <w:tcMar>
              <w:left w:w="0" w:type="dxa"/>
              <w:right w:w="0" w:type="dxa"/>
            </w:tcMar>
            <w:vAlign w:val="center"/>
          </w:tcPr>
          <w:p w14:paraId="35517783" w14:textId="77777777" w:rsidR="00734F35" w:rsidRDefault="00734F35" w:rsidP="00112365">
            <w:pPr>
              <w:jc w:val="center"/>
              <w:rPr>
                <w:rFonts w:ascii="Arial Narrow" w:hAnsi="Arial Narrow"/>
                <w:color w:val="4BACC6" w:themeColor="accent5"/>
                <w:sz w:val="14"/>
              </w:rPr>
            </w:pPr>
            <w:r w:rsidRPr="00734F35">
              <w:rPr>
                <w:rFonts w:ascii="Arial Narrow" w:hAnsi="Arial Narrow"/>
                <w:color w:val="4BACC6" w:themeColor="accent5"/>
                <w:sz w:val="14"/>
              </w:rPr>
              <w:t>LIT</w:t>
            </w:r>
          </w:p>
          <w:p w14:paraId="1162B5FC" w14:textId="77777777" w:rsidR="009A34A4" w:rsidRPr="006964C0" w:rsidRDefault="00734F35" w:rsidP="00112365">
            <w:pPr>
              <w:jc w:val="center"/>
              <w:rPr>
                <w:rFonts w:ascii="Arial Narrow" w:hAnsi="Arial Narrow"/>
                <w:color w:val="000000" w:themeColor="text1"/>
                <w:sz w:val="15"/>
              </w:rPr>
            </w:pPr>
            <w:r>
              <w:rPr>
                <w:rFonts w:ascii="Arial Narrow" w:hAnsi="Arial Narrow"/>
                <w:color w:val="4BACC6" w:themeColor="accent5"/>
                <w:sz w:val="14"/>
              </w:rPr>
              <w:t>NUM</w:t>
            </w:r>
          </w:p>
        </w:tc>
        <w:tc>
          <w:tcPr>
            <w:tcW w:w="2125" w:type="dxa"/>
            <w:tcBorders>
              <w:right w:val="nil"/>
            </w:tcBorders>
            <w:shd w:val="clear" w:color="auto" w:fill="auto"/>
            <w:vAlign w:val="center"/>
          </w:tcPr>
          <w:p w14:paraId="12EC2C69"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Living things live in different places where their needs are met</w:t>
            </w:r>
          </w:p>
        </w:tc>
        <w:tc>
          <w:tcPr>
            <w:tcW w:w="297" w:type="dxa"/>
            <w:tcBorders>
              <w:left w:val="nil"/>
            </w:tcBorders>
            <w:shd w:val="clear" w:color="auto" w:fill="auto"/>
            <w:tcMar>
              <w:left w:w="0" w:type="dxa"/>
              <w:right w:w="0" w:type="dxa"/>
            </w:tcMar>
            <w:vAlign w:val="center"/>
          </w:tcPr>
          <w:p w14:paraId="097083E7"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3C80DA88"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364C744A"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SUS</w:t>
            </w:r>
          </w:p>
        </w:tc>
        <w:tc>
          <w:tcPr>
            <w:tcW w:w="1971" w:type="dxa"/>
            <w:tcBorders>
              <w:right w:val="nil"/>
            </w:tcBorders>
            <w:shd w:val="clear" w:color="auto" w:fill="auto"/>
            <w:vAlign w:val="center"/>
          </w:tcPr>
          <w:p w14:paraId="2E160F67"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Everyday materials can be physically changed in a variety of ways</w:t>
            </w:r>
          </w:p>
        </w:tc>
        <w:tc>
          <w:tcPr>
            <w:tcW w:w="279" w:type="dxa"/>
            <w:tcBorders>
              <w:left w:val="nil"/>
            </w:tcBorders>
            <w:shd w:val="clear" w:color="auto" w:fill="auto"/>
            <w:tcMar>
              <w:left w:w="0" w:type="dxa"/>
              <w:right w:w="0" w:type="dxa"/>
            </w:tcMar>
            <w:vAlign w:val="center"/>
          </w:tcPr>
          <w:p w14:paraId="1F59B810"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4FF708E4"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531CECD1" w14:textId="77777777" w:rsidR="009A34A4" w:rsidRPr="006964C0" w:rsidRDefault="009A34A4" w:rsidP="00112365">
            <w:pPr>
              <w:jc w:val="center"/>
              <w:rPr>
                <w:rFonts w:ascii="Arial Narrow" w:hAnsi="Arial Narrow"/>
                <w:color w:val="000000" w:themeColor="text1"/>
                <w:sz w:val="15"/>
              </w:rPr>
            </w:pPr>
          </w:p>
        </w:tc>
        <w:tc>
          <w:tcPr>
            <w:tcW w:w="1857" w:type="dxa"/>
            <w:tcBorders>
              <w:right w:val="nil"/>
            </w:tcBorders>
            <w:shd w:val="clear" w:color="auto" w:fill="auto"/>
            <w:vAlign w:val="center"/>
          </w:tcPr>
          <w:p w14:paraId="17B5ED89"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Observable changes occur in the sky and landscape</w:t>
            </w:r>
          </w:p>
        </w:tc>
        <w:tc>
          <w:tcPr>
            <w:tcW w:w="400" w:type="dxa"/>
            <w:tcBorders>
              <w:left w:val="nil"/>
            </w:tcBorders>
            <w:shd w:val="clear" w:color="auto" w:fill="auto"/>
            <w:tcMar>
              <w:left w:w="0" w:type="dxa"/>
              <w:right w:w="0" w:type="dxa"/>
            </w:tcMar>
            <w:vAlign w:val="center"/>
          </w:tcPr>
          <w:p w14:paraId="396671EB"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2A2D1359"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NUM</w:t>
            </w:r>
          </w:p>
          <w:p w14:paraId="1E4C020B"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r>
              <w:rPr>
                <w:rFonts w:ascii="Arial Narrow" w:hAnsi="Arial Narrow"/>
                <w:color w:val="4BACC6" w:themeColor="accent5"/>
                <w:sz w:val="14"/>
              </w:rPr>
              <w:br/>
              <w:t>SUS</w:t>
            </w:r>
          </w:p>
        </w:tc>
        <w:tc>
          <w:tcPr>
            <w:tcW w:w="1874" w:type="dxa"/>
            <w:tcBorders>
              <w:right w:val="nil"/>
            </w:tcBorders>
            <w:shd w:val="clear" w:color="auto" w:fill="auto"/>
            <w:vAlign w:val="center"/>
          </w:tcPr>
          <w:p w14:paraId="64F72920" w14:textId="77777777" w:rsidR="009A34A4" w:rsidRPr="006964C0" w:rsidRDefault="009A34A4" w:rsidP="00112365">
            <w:pPr>
              <w:jc w:val="center"/>
              <w:rPr>
                <w:rFonts w:ascii="Arial Narrow" w:hAnsi="Arial Narrow"/>
                <w:color w:val="FFFFFF" w:themeColor="background1"/>
                <w:sz w:val="15"/>
              </w:rPr>
            </w:pPr>
            <w:r w:rsidRPr="006964C0">
              <w:rPr>
                <w:rFonts w:ascii="Arial Narrow" w:hAnsi="Arial Narrow" w:cs="Helvetica"/>
                <w:color w:val="141413"/>
                <w:sz w:val="15"/>
                <w:szCs w:val="15"/>
              </w:rPr>
              <w:t>Light and sound are produced by a range of sources and can be sensed</w:t>
            </w:r>
          </w:p>
        </w:tc>
        <w:tc>
          <w:tcPr>
            <w:tcW w:w="385" w:type="dxa"/>
            <w:tcBorders>
              <w:left w:val="nil"/>
            </w:tcBorders>
            <w:shd w:val="clear" w:color="auto" w:fill="auto"/>
            <w:tcMar>
              <w:left w:w="0" w:type="dxa"/>
              <w:right w:w="0" w:type="dxa"/>
            </w:tcMar>
            <w:vAlign w:val="center"/>
          </w:tcPr>
          <w:p w14:paraId="78F19540"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66F7B647" w14:textId="77777777" w:rsidR="009A34A4" w:rsidRPr="006964C0" w:rsidRDefault="009A34A4" w:rsidP="00112365">
            <w:pPr>
              <w:jc w:val="center"/>
              <w:rPr>
                <w:rFonts w:ascii="Arial Narrow" w:hAnsi="Arial Narrow"/>
                <w:color w:val="FFFFFF" w:themeColor="background1"/>
                <w:sz w:val="15"/>
              </w:rPr>
            </w:pPr>
          </w:p>
        </w:tc>
        <w:tc>
          <w:tcPr>
            <w:tcW w:w="2256" w:type="dxa"/>
            <w:gridSpan w:val="2"/>
            <w:shd w:val="clear" w:color="auto" w:fill="4BACC6" w:themeFill="accent5"/>
            <w:vAlign w:val="center"/>
          </w:tcPr>
          <w:p w14:paraId="4818AFB6" w14:textId="77777777" w:rsidR="009A34A4" w:rsidRPr="0070133D" w:rsidRDefault="009A34A4" w:rsidP="00112365">
            <w:pPr>
              <w:jc w:val="center"/>
              <w:rPr>
                <w:rFonts w:ascii="Arial Narrow" w:hAnsi="Arial Narrow"/>
                <w:color w:val="FFFFFF" w:themeColor="background1"/>
                <w:sz w:val="20"/>
              </w:rPr>
            </w:pPr>
            <w:r w:rsidRPr="0070133D">
              <w:rPr>
                <w:rFonts w:ascii="Arial Narrow" w:hAnsi="Arial Narrow"/>
                <w:color w:val="FFFFFF" w:themeColor="background1"/>
                <w:sz w:val="20"/>
              </w:rPr>
              <w:t>SCIENCE AS A HUMAN ENDEAVOUR</w:t>
            </w:r>
            <w:r w:rsidR="004B4DC3">
              <w:rPr>
                <w:rFonts w:ascii="Arial Narrow" w:hAnsi="Arial Narrow"/>
                <w:color w:val="FFFFFF" w:themeColor="background1"/>
                <w:sz w:val="20"/>
              </w:rPr>
              <w:t xml:space="preserve"> YR 1&amp;2</w:t>
            </w:r>
          </w:p>
        </w:tc>
        <w:tc>
          <w:tcPr>
            <w:tcW w:w="1898" w:type="dxa"/>
            <w:tcBorders>
              <w:right w:val="nil"/>
            </w:tcBorders>
            <w:shd w:val="clear" w:color="auto" w:fill="auto"/>
            <w:vAlign w:val="center"/>
          </w:tcPr>
          <w:p w14:paraId="7619C4DC"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5"/>
              </w:rPr>
              <w:t>Science involves asking questions about, and describing changes in, objects and events</w:t>
            </w:r>
          </w:p>
        </w:tc>
        <w:tc>
          <w:tcPr>
            <w:tcW w:w="350" w:type="dxa"/>
            <w:tcBorders>
              <w:left w:val="nil"/>
            </w:tcBorders>
            <w:shd w:val="clear" w:color="auto" w:fill="auto"/>
            <w:tcMar>
              <w:left w:w="0" w:type="dxa"/>
              <w:right w:w="0" w:type="dxa"/>
            </w:tcMar>
            <w:vAlign w:val="center"/>
          </w:tcPr>
          <w:p w14:paraId="55A233C4"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NUM</w:t>
            </w:r>
          </w:p>
          <w:p w14:paraId="4AA8CC2E"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48ADE2B8"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P&amp;S</w:t>
            </w:r>
          </w:p>
          <w:p w14:paraId="51DF76CC" w14:textId="77777777" w:rsidR="009A34A4" w:rsidRPr="006964C0" w:rsidRDefault="00734F35" w:rsidP="00734F35">
            <w:pPr>
              <w:jc w:val="center"/>
              <w:rPr>
                <w:rFonts w:ascii="Arial Narrow" w:hAnsi="Arial Narrow"/>
                <w:sz w:val="15"/>
              </w:rPr>
            </w:pPr>
            <w:r>
              <w:rPr>
                <w:rFonts w:ascii="Arial Narrow" w:hAnsi="Arial Narrow"/>
                <w:color w:val="4BACC6" w:themeColor="accent5"/>
                <w:sz w:val="14"/>
              </w:rPr>
              <w:t>SUS</w:t>
            </w:r>
          </w:p>
        </w:tc>
        <w:tc>
          <w:tcPr>
            <w:tcW w:w="1917" w:type="dxa"/>
            <w:gridSpan w:val="3"/>
            <w:tcBorders>
              <w:right w:val="nil"/>
            </w:tcBorders>
            <w:vAlign w:val="center"/>
          </w:tcPr>
          <w:p w14:paraId="04DD54AB"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5"/>
              </w:rPr>
              <w:t>People use science in their daily lives, including when caring for their environment and living things</w:t>
            </w:r>
          </w:p>
        </w:tc>
        <w:tc>
          <w:tcPr>
            <w:tcW w:w="332" w:type="dxa"/>
            <w:tcBorders>
              <w:left w:val="nil"/>
            </w:tcBorders>
            <w:tcMar>
              <w:left w:w="0" w:type="dxa"/>
              <w:right w:w="0" w:type="dxa"/>
            </w:tcMar>
            <w:vAlign w:val="center"/>
          </w:tcPr>
          <w:p w14:paraId="3A05CE75"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ETH</w:t>
            </w:r>
          </w:p>
          <w:p w14:paraId="0BCE2A09"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P&amp;S</w:t>
            </w:r>
          </w:p>
          <w:p w14:paraId="7F2F5257"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ATSI</w:t>
            </w:r>
          </w:p>
          <w:p w14:paraId="5576C0DA" w14:textId="77777777" w:rsidR="009A34A4" w:rsidRPr="006964C0" w:rsidRDefault="00734F35" w:rsidP="00734F35">
            <w:pPr>
              <w:jc w:val="center"/>
              <w:rPr>
                <w:rFonts w:ascii="Arial Narrow" w:hAnsi="Arial Narrow"/>
                <w:sz w:val="15"/>
              </w:rPr>
            </w:pPr>
            <w:r>
              <w:rPr>
                <w:rFonts w:ascii="Arial Narrow" w:hAnsi="Arial Narrow"/>
                <w:color w:val="4BACC6" w:themeColor="accent5"/>
                <w:sz w:val="14"/>
              </w:rPr>
              <w:t>SUS</w:t>
            </w:r>
          </w:p>
        </w:tc>
        <w:tc>
          <w:tcPr>
            <w:tcW w:w="2248" w:type="dxa"/>
            <w:gridSpan w:val="3"/>
            <w:tcBorders>
              <w:right w:val="single" w:sz="4" w:space="0" w:color="000000" w:themeColor="text1"/>
            </w:tcBorders>
            <w:vAlign w:val="center"/>
          </w:tcPr>
          <w:p w14:paraId="47D13EBD" w14:textId="77777777" w:rsidR="009A34A4" w:rsidRPr="0070133D" w:rsidRDefault="009A34A4" w:rsidP="00112365">
            <w:pPr>
              <w:jc w:val="center"/>
              <w:rPr>
                <w:rFonts w:ascii="Arial Narrow" w:hAnsi="Arial Narrow"/>
                <w:sz w:val="20"/>
              </w:rPr>
            </w:pPr>
          </w:p>
        </w:tc>
      </w:tr>
      <w:tr w:rsidR="009A34A4" w:rsidRPr="0070133D" w14:paraId="68B74841" w14:textId="77777777" w:rsidTr="00B173BC">
        <w:tc>
          <w:tcPr>
            <w:tcW w:w="2243" w:type="dxa"/>
            <w:shd w:val="clear" w:color="auto" w:fill="4BACC6" w:themeFill="accent5"/>
            <w:vAlign w:val="center"/>
          </w:tcPr>
          <w:p w14:paraId="38B7A720" w14:textId="77777777" w:rsidR="009A34A4" w:rsidRPr="0070133D" w:rsidRDefault="009A34A4"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INQUIRY SKILLS</w:t>
            </w:r>
            <w:r w:rsidR="00A1136E">
              <w:rPr>
                <w:rFonts w:ascii="Arial Narrow" w:hAnsi="Arial Narrow"/>
                <w:color w:val="FFFFFF" w:themeColor="background1"/>
                <w:sz w:val="20"/>
              </w:rPr>
              <w:t xml:space="preserve"> YR 1&amp;2</w:t>
            </w:r>
          </w:p>
        </w:tc>
        <w:tc>
          <w:tcPr>
            <w:tcW w:w="1955" w:type="dxa"/>
            <w:gridSpan w:val="2"/>
            <w:tcBorders>
              <w:right w:val="nil"/>
            </w:tcBorders>
            <w:shd w:val="clear" w:color="auto" w:fill="auto"/>
            <w:vAlign w:val="center"/>
          </w:tcPr>
          <w:p w14:paraId="78934BBE"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Respond to and pose questions, and make predictions about familiar objects and events</w:t>
            </w:r>
          </w:p>
        </w:tc>
        <w:tc>
          <w:tcPr>
            <w:tcW w:w="288" w:type="dxa"/>
            <w:tcBorders>
              <w:left w:val="nil"/>
            </w:tcBorders>
            <w:shd w:val="clear" w:color="auto" w:fill="auto"/>
            <w:tcMar>
              <w:left w:w="0" w:type="dxa"/>
              <w:right w:w="0" w:type="dxa"/>
            </w:tcMar>
            <w:vAlign w:val="center"/>
          </w:tcPr>
          <w:p w14:paraId="45CD9F0D"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7C5B8644"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5E3AE905"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P&amp;S</w:t>
            </w:r>
          </w:p>
        </w:tc>
        <w:tc>
          <w:tcPr>
            <w:tcW w:w="2125" w:type="dxa"/>
            <w:tcBorders>
              <w:right w:val="nil"/>
            </w:tcBorders>
            <w:shd w:val="clear" w:color="auto" w:fill="auto"/>
            <w:vAlign w:val="center"/>
          </w:tcPr>
          <w:p w14:paraId="150A4AA6" w14:textId="77777777" w:rsidR="009A34A4" w:rsidRPr="00734F35" w:rsidRDefault="009A34A4" w:rsidP="00112365">
            <w:pPr>
              <w:jc w:val="center"/>
              <w:rPr>
                <w:rFonts w:ascii="Arial Narrow" w:hAnsi="Arial Narrow"/>
                <w:color w:val="000000" w:themeColor="text1"/>
                <w:sz w:val="14"/>
              </w:rPr>
            </w:pPr>
            <w:r w:rsidRPr="00734F35">
              <w:rPr>
                <w:rFonts w:ascii="Arial Narrow" w:hAnsi="Arial Narrow" w:cs="Helvetica"/>
                <w:color w:val="141413"/>
                <w:sz w:val="14"/>
                <w:szCs w:val="15"/>
              </w:rPr>
              <w:t>Participate in different types of guided investigations to explore and answer questions, such as manipulating materials, testing ideas, and accessing information sources</w:t>
            </w:r>
          </w:p>
        </w:tc>
        <w:tc>
          <w:tcPr>
            <w:tcW w:w="297" w:type="dxa"/>
            <w:tcBorders>
              <w:left w:val="nil"/>
            </w:tcBorders>
            <w:shd w:val="clear" w:color="auto" w:fill="auto"/>
            <w:tcMar>
              <w:left w:w="0" w:type="dxa"/>
              <w:right w:w="0" w:type="dxa"/>
            </w:tcMar>
            <w:vAlign w:val="center"/>
          </w:tcPr>
          <w:p w14:paraId="46DE7003"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5E7BF549"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tc>
        <w:tc>
          <w:tcPr>
            <w:tcW w:w="1971" w:type="dxa"/>
            <w:tcBorders>
              <w:right w:val="nil"/>
            </w:tcBorders>
            <w:shd w:val="clear" w:color="auto" w:fill="auto"/>
            <w:vAlign w:val="center"/>
          </w:tcPr>
          <w:p w14:paraId="547DD553" w14:textId="77777777" w:rsidR="009A34A4" w:rsidRPr="00734F35" w:rsidRDefault="009A34A4" w:rsidP="00112365">
            <w:pPr>
              <w:jc w:val="center"/>
              <w:rPr>
                <w:rFonts w:ascii="Arial Narrow" w:hAnsi="Arial Narrow"/>
                <w:color w:val="000000" w:themeColor="text1"/>
                <w:sz w:val="14"/>
              </w:rPr>
            </w:pPr>
            <w:r w:rsidRPr="00734F35">
              <w:rPr>
                <w:rFonts w:ascii="Arial Narrow" w:hAnsi="Arial Narrow" w:cs="Helvetica"/>
                <w:color w:val="141413"/>
                <w:sz w:val="14"/>
                <w:szCs w:val="15"/>
              </w:rPr>
              <w:t>Use informal measurements in the collection and recording of observations, with the assistance of digital technologies as appropriate</w:t>
            </w:r>
          </w:p>
        </w:tc>
        <w:tc>
          <w:tcPr>
            <w:tcW w:w="279" w:type="dxa"/>
            <w:tcBorders>
              <w:left w:val="nil"/>
            </w:tcBorders>
            <w:shd w:val="clear" w:color="auto" w:fill="auto"/>
            <w:tcMar>
              <w:left w:w="0" w:type="dxa"/>
              <w:right w:w="0" w:type="dxa"/>
            </w:tcMar>
            <w:vAlign w:val="center"/>
          </w:tcPr>
          <w:p w14:paraId="7A6DA8E4"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NUM</w:t>
            </w:r>
          </w:p>
          <w:p w14:paraId="5BF52791"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ICT</w:t>
            </w:r>
          </w:p>
        </w:tc>
        <w:tc>
          <w:tcPr>
            <w:tcW w:w="1857" w:type="dxa"/>
            <w:tcBorders>
              <w:right w:val="nil"/>
            </w:tcBorders>
            <w:shd w:val="clear" w:color="auto" w:fill="auto"/>
            <w:vAlign w:val="center"/>
          </w:tcPr>
          <w:p w14:paraId="66FBBF83" w14:textId="77777777" w:rsidR="009A34A4" w:rsidRPr="006964C0" w:rsidRDefault="009A34A4" w:rsidP="00112365">
            <w:pPr>
              <w:jc w:val="center"/>
              <w:rPr>
                <w:rFonts w:ascii="Arial Narrow" w:hAnsi="Arial Narrow"/>
                <w:color w:val="000000" w:themeColor="text1"/>
                <w:sz w:val="15"/>
              </w:rPr>
            </w:pPr>
            <w:r w:rsidRPr="006964C0">
              <w:rPr>
                <w:rFonts w:ascii="Arial Narrow" w:hAnsi="Arial Narrow" w:cs="Helvetica"/>
                <w:color w:val="141413"/>
                <w:sz w:val="15"/>
                <w:szCs w:val="15"/>
              </w:rPr>
              <w:t>Use a range of methods to sort information, including drawings and provided tables</w:t>
            </w:r>
          </w:p>
        </w:tc>
        <w:tc>
          <w:tcPr>
            <w:tcW w:w="400" w:type="dxa"/>
            <w:tcBorders>
              <w:left w:val="nil"/>
            </w:tcBorders>
            <w:shd w:val="clear" w:color="auto" w:fill="auto"/>
            <w:tcMar>
              <w:left w:w="0" w:type="dxa"/>
              <w:right w:w="0" w:type="dxa"/>
            </w:tcMar>
            <w:vAlign w:val="center"/>
          </w:tcPr>
          <w:p w14:paraId="62EEFCA0"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055E5F85" w14:textId="77777777" w:rsidR="009A34A4" w:rsidRP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NUM</w:t>
            </w:r>
          </w:p>
        </w:tc>
        <w:tc>
          <w:tcPr>
            <w:tcW w:w="1874" w:type="dxa"/>
            <w:tcBorders>
              <w:right w:val="nil"/>
            </w:tcBorders>
            <w:shd w:val="clear" w:color="auto" w:fill="auto"/>
            <w:vAlign w:val="center"/>
          </w:tcPr>
          <w:p w14:paraId="1083192E" w14:textId="77777777" w:rsidR="009A34A4" w:rsidRPr="006964C0" w:rsidRDefault="009A34A4" w:rsidP="00112365">
            <w:pPr>
              <w:jc w:val="center"/>
              <w:rPr>
                <w:rFonts w:ascii="Arial Narrow" w:hAnsi="Arial Narrow"/>
                <w:color w:val="FFFFFF" w:themeColor="background1"/>
                <w:sz w:val="15"/>
              </w:rPr>
            </w:pPr>
            <w:r w:rsidRPr="006964C0">
              <w:rPr>
                <w:rFonts w:ascii="Arial Narrow" w:hAnsi="Arial Narrow" w:cs="Helvetica"/>
                <w:color w:val="141413"/>
                <w:sz w:val="15"/>
                <w:szCs w:val="15"/>
              </w:rPr>
              <w:t>Through discussion, compare observations with predictions</w:t>
            </w:r>
          </w:p>
        </w:tc>
        <w:tc>
          <w:tcPr>
            <w:tcW w:w="385" w:type="dxa"/>
            <w:tcBorders>
              <w:left w:val="nil"/>
            </w:tcBorders>
            <w:shd w:val="clear" w:color="auto" w:fill="auto"/>
            <w:tcMar>
              <w:left w:w="0" w:type="dxa"/>
              <w:right w:w="0" w:type="dxa"/>
            </w:tcMar>
            <w:vAlign w:val="center"/>
          </w:tcPr>
          <w:p w14:paraId="1069C577"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44C93235"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7597FC22" w14:textId="77777777" w:rsidR="009A34A4" w:rsidRPr="006964C0" w:rsidRDefault="00734F35" w:rsidP="00734F35">
            <w:pPr>
              <w:jc w:val="center"/>
              <w:rPr>
                <w:rFonts w:ascii="Arial Narrow" w:hAnsi="Arial Narrow"/>
                <w:sz w:val="15"/>
              </w:rPr>
            </w:pPr>
            <w:r>
              <w:rPr>
                <w:rFonts w:ascii="Arial Narrow" w:hAnsi="Arial Narrow"/>
                <w:color w:val="4BACC6" w:themeColor="accent5"/>
                <w:sz w:val="14"/>
              </w:rPr>
              <w:t>P&amp;S</w:t>
            </w:r>
          </w:p>
        </w:tc>
        <w:tc>
          <w:tcPr>
            <w:tcW w:w="1885" w:type="dxa"/>
            <w:tcBorders>
              <w:right w:val="nil"/>
            </w:tcBorders>
            <w:vAlign w:val="center"/>
          </w:tcPr>
          <w:p w14:paraId="62B09F3B"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5"/>
              </w:rPr>
              <w:t>Compare observations with those of others</w:t>
            </w:r>
          </w:p>
        </w:tc>
        <w:tc>
          <w:tcPr>
            <w:tcW w:w="371" w:type="dxa"/>
            <w:tcBorders>
              <w:left w:val="nil"/>
            </w:tcBorders>
            <w:tcMar>
              <w:left w:w="0" w:type="dxa"/>
              <w:right w:w="0" w:type="dxa"/>
            </w:tcMar>
            <w:vAlign w:val="center"/>
          </w:tcPr>
          <w:p w14:paraId="2CD99671"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326D3821"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230F23FB" w14:textId="77777777" w:rsidR="009A34A4" w:rsidRPr="006964C0" w:rsidRDefault="00734F35" w:rsidP="00734F35">
            <w:pPr>
              <w:jc w:val="center"/>
              <w:rPr>
                <w:rFonts w:ascii="Arial Narrow" w:hAnsi="Arial Narrow"/>
                <w:sz w:val="15"/>
              </w:rPr>
            </w:pPr>
            <w:r>
              <w:rPr>
                <w:rFonts w:ascii="Arial Narrow" w:hAnsi="Arial Narrow"/>
                <w:color w:val="4BACC6" w:themeColor="accent5"/>
                <w:sz w:val="14"/>
              </w:rPr>
              <w:t>P&amp;S</w:t>
            </w:r>
          </w:p>
        </w:tc>
        <w:tc>
          <w:tcPr>
            <w:tcW w:w="1898" w:type="dxa"/>
            <w:tcBorders>
              <w:right w:val="nil"/>
            </w:tcBorders>
            <w:shd w:val="clear" w:color="auto" w:fill="auto"/>
            <w:vAlign w:val="center"/>
          </w:tcPr>
          <w:p w14:paraId="16E40D6F" w14:textId="77777777" w:rsidR="009A34A4" w:rsidRPr="006964C0" w:rsidRDefault="009A34A4" w:rsidP="00112365">
            <w:pPr>
              <w:jc w:val="center"/>
              <w:rPr>
                <w:rFonts w:ascii="Arial Narrow" w:hAnsi="Arial Narrow"/>
                <w:sz w:val="15"/>
              </w:rPr>
            </w:pPr>
            <w:r w:rsidRPr="006964C0">
              <w:rPr>
                <w:rFonts w:ascii="Arial Narrow" w:hAnsi="Arial Narrow" w:cs="Helvetica"/>
                <w:color w:val="141413"/>
                <w:sz w:val="15"/>
                <w:szCs w:val="15"/>
              </w:rPr>
              <w:t>Represent and communicate observations and ideas in a variety of ways such as oral and written language, drawing and role play</w:t>
            </w:r>
          </w:p>
        </w:tc>
        <w:tc>
          <w:tcPr>
            <w:tcW w:w="350" w:type="dxa"/>
            <w:tcBorders>
              <w:left w:val="nil"/>
            </w:tcBorders>
            <w:shd w:val="clear" w:color="auto" w:fill="auto"/>
            <w:tcMar>
              <w:left w:w="0" w:type="dxa"/>
              <w:right w:w="0" w:type="dxa"/>
            </w:tcMar>
            <w:vAlign w:val="center"/>
          </w:tcPr>
          <w:p w14:paraId="45E4061C"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LIT</w:t>
            </w:r>
          </w:p>
          <w:p w14:paraId="57CB2F25" w14:textId="77777777" w:rsidR="00734F35" w:rsidRDefault="00734F35" w:rsidP="00734F35">
            <w:pPr>
              <w:jc w:val="center"/>
              <w:rPr>
                <w:rFonts w:ascii="Arial Narrow" w:hAnsi="Arial Narrow"/>
                <w:color w:val="4BACC6" w:themeColor="accent5"/>
                <w:sz w:val="14"/>
              </w:rPr>
            </w:pPr>
            <w:r>
              <w:rPr>
                <w:rFonts w:ascii="Arial Narrow" w:hAnsi="Arial Narrow"/>
                <w:color w:val="4BACC6" w:themeColor="accent5"/>
                <w:sz w:val="14"/>
              </w:rPr>
              <w:t>CCT</w:t>
            </w:r>
          </w:p>
          <w:p w14:paraId="28DC8984" w14:textId="77777777" w:rsidR="009A34A4" w:rsidRPr="006964C0" w:rsidRDefault="00734F35" w:rsidP="00734F35">
            <w:pPr>
              <w:jc w:val="center"/>
              <w:rPr>
                <w:rFonts w:ascii="Arial Narrow" w:hAnsi="Arial Narrow"/>
                <w:sz w:val="15"/>
              </w:rPr>
            </w:pPr>
            <w:r>
              <w:rPr>
                <w:rFonts w:ascii="Arial Narrow" w:hAnsi="Arial Narrow"/>
                <w:color w:val="4BACC6" w:themeColor="accent5"/>
                <w:sz w:val="14"/>
              </w:rPr>
              <w:t>P&amp;S</w:t>
            </w:r>
          </w:p>
        </w:tc>
        <w:tc>
          <w:tcPr>
            <w:tcW w:w="4497" w:type="dxa"/>
            <w:gridSpan w:val="7"/>
            <w:tcBorders>
              <w:right w:val="single" w:sz="4" w:space="0" w:color="000000" w:themeColor="text1"/>
            </w:tcBorders>
            <w:vAlign w:val="center"/>
          </w:tcPr>
          <w:p w14:paraId="2F945616" w14:textId="77777777" w:rsidR="009A34A4" w:rsidRPr="006964C0" w:rsidRDefault="009A34A4" w:rsidP="00112365">
            <w:pPr>
              <w:jc w:val="center"/>
              <w:rPr>
                <w:rFonts w:ascii="Arial Narrow" w:hAnsi="Arial Narrow"/>
                <w:sz w:val="15"/>
              </w:rPr>
            </w:pPr>
          </w:p>
        </w:tc>
      </w:tr>
      <w:tr w:rsidR="009A34A4" w:rsidRPr="0070133D" w14:paraId="1238F85A" w14:textId="77777777">
        <w:tc>
          <w:tcPr>
            <w:tcW w:w="22675" w:type="dxa"/>
            <w:gridSpan w:val="23"/>
            <w:shd w:val="clear" w:color="auto" w:fill="000000" w:themeFill="text1"/>
          </w:tcPr>
          <w:p w14:paraId="5A5BE3A4" w14:textId="77777777" w:rsidR="009A34A4" w:rsidRPr="0070133D" w:rsidRDefault="009A34A4" w:rsidP="0070133D">
            <w:pPr>
              <w:jc w:val="center"/>
              <w:rPr>
                <w:rFonts w:ascii="Arial Narrow" w:hAnsi="Arial Narrow"/>
                <w:color w:val="FFFFFF" w:themeColor="background1"/>
                <w:sz w:val="20"/>
              </w:rPr>
            </w:pPr>
            <w:r>
              <w:rPr>
                <w:rFonts w:ascii="Arial Narrow" w:hAnsi="Arial Narrow"/>
                <w:color w:val="FFFFFF" w:themeColor="background1"/>
                <w:sz w:val="20"/>
              </w:rPr>
              <w:t>HISTORY – AUSTRALIAN CURRICULUM</w:t>
            </w:r>
          </w:p>
        </w:tc>
      </w:tr>
      <w:tr w:rsidR="00E06BD3" w:rsidRPr="0070133D" w14:paraId="4E17F5DA" w14:textId="77777777" w:rsidTr="00B173BC">
        <w:trPr>
          <w:trHeight w:val="400"/>
        </w:trPr>
        <w:tc>
          <w:tcPr>
            <w:tcW w:w="2243" w:type="dxa"/>
            <w:vMerge w:val="restart"/>
            <w:shd w:val="clear" w:color="auto" w:fill="4BACC6" w:themeFill="accent5"/>
            <w:vAlign w:val="center"/>
          </w:tcPr>
          <w:p w14:paraId="2E9C4C25" w14:textId="77777777" w:rsidR="00E06BD3" w:rsidRPr="005941E6" w:rsidRDefault="00E06BD3" w:rsidP="00D24AAC">
            <w:pPr>
              <w:jc w:val="center"/>
              <w:rPr>
                <w:rFonts w:ascii="Arial Narrow" w:hAnsi="Arial Narrow"/>
                <w:color w:val="FFFFFF" w:themeColor="background1"/>
                <w:sz w:val="19"/>
              </w:rPr>
            </w:pPr>
            <w:r w:rsidRPr="005941E6">
              <w:rPr>
                <w:rFonts w:ascii="Arial Narrow" w:hAnsi="Arial Narrow"/>
                <w:color w:val="FFFFFF" w:themeColor="background1"/>
                <w:sz w:val="19"/>
              </w:rPr>
              <w:t>HISTORICAL KNOWLEDGE &amp; UNDERSTANDING</w:t>
            </w:r>
          </w:p>
        </w:tc>
        <w:tc>
          <w:tcPr>
            <w:tcW w:w="4368" w:type="dxa"/>
            <w:gridSpan w:val="4"/>
            <w:vMerge w:val="restart"/>
            <w:tcBorders>
              <w:right w:val="nil"/>
            </w:tcBorders>
            <w:vAlign w:val="center"/>
          </w:tcPr>
          <w:p w14:paraId="3D21EACD" w14:textId="77777777" w:rsidR="00E06BD3" w:rsidRPr="006964C0" w:rsidRDefault="00E06BD3" w:rsidP="006964C0">
            <w:pPr>
              <w:pStyle w:val="2tabledot"/>
              <w:numPr>
                <w:ilvl w:val="0"/>
                <w:numId w:val="0"/>
              </w:numPr>
              <w:contextualSpacing w:val="0"/>
              <w:jc w:val="center"/>
              <w:rPr>
                <w:rFonts w:ascii="Arial Narrow" w:hAnsi="Arial Narrow"/>
                <w:sz w:val="15"/>
                <w:szCs w:val="20"/>
                <w:lang w:eastAsia="en-AU"/>
              </w:rPr>
            </w:pPr>
            <w:r w:rsidRPr="006964C0">
              <w:rPr>
                <w:rFonts w:ascii="Arial Narrow" w:hAnsi="Arial Narrow"/>
                <w:sz w:val="15"/>
                <w:szCs w:val="20"/>
                <w:lang w:eastAsia="en-AU"/>
              </w:rPr>
              <w:t>Differences in family structures and roles today, and how these have changed or remained the same over time.</w:t>
            </w:r>
          </w:p>
        </w:tc>
        <w:tc>
          <w:tcPr>
            <w:tcW w:w="297" w:type="dxa"/>
            <w:vMerge w:val="restart"/>
            <w:tcBorders>
              <w:left w:val="nil"/>
            </w:tcBorders>
            <w:tcMar>
              <w:left w:w="0" w:type="dxa"/>
              <w:right w:w="0" w:type="dxa"/>
            </w:tcMar>
            <w:vAlign w:val="center"/>
          </w:tcPr>
          <w:p w14:paraId="59399FA0" w14:textId="77777777" w:rsidR="00E06BD3" w:rsidRDefault="00E06BD3" w:rsidP="006964C0">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12AD9F36" w14:textId="77777777" w:rsidR="00E06BD3" w:rsidRPr="006964C0" w:rsidRDefault="00E06BD3" w:rsidP="006964C0">
            <w:pPr>
              <w:pStyle w:val="2tabledot"/>
              <w:numPr>
                <w:ilvl w:val="0"/>
                <w:numId w:val="0"/>
              </w:numPr>
              <w:contextualSpacing w:val="0"/>
              <w:jc w:val="center"/>
              <w:rPr>
                <w:rFonts w:ascii="Arial Narrow" w:hAnsi="Arial Narrow"/>
                <w:sz w:val="15"/>
                <w:szCs w:val="20"/>
                <w:lang w:eastAsia="en-AU"/>
              </w:rPr>
            </w:pPr>
            <w:r>
              <w:rPr>
                <w:rFonts w:ascii="Arial Narrow" w:hAnsi="Arial Narrow" w:cs="Helvetica"/>
                <w:color w:val="4BACC6" w:themeColor="accent5"/>
                <w:sz w:val="14"/>
                <w:szCs w:val="13"/>
              </w:rPr>
              <w:t>ATSI</w:t>
            </w:r>
          </w:p>
        </w:tc>
        <w:tc>
          <w:tcPr>
            <w:tcW w:w="4107" w:type="dxa"/>
            <w:gridSpan w:val="3"/>
            <w:vMerge w:val="restart"/>
            <w:tcBorders>
              <w:right w:val="nil"/>
            </w:tcBorders>
            <w:vAlign w:val="center"/>
          </w:tcPr>
          <w:p w14:paraId="29C1852E" w14:textId="77777777" w:rsidR="00E06BD3" w:rsidRPr="005941E6" w:rsidRDefault="00E06BD3" w:rsidP="00112365">
            <w:pPr>
              <w:jc w:val="center"/>
              <w:rPr>
                <w:rFonts w:ascii="Arial Narrow" w:hAnsi="Arial Narrow"/>
                <w:sz w:val="14"/>
              </w:rPr>
            </w:pPr>
            <w:r w:rsidRPr="005941E6">
              <w:rPr>
                <w:rFonts w:ascii="Arial Narrow" w:hAnsi="Arial Narrow"/>
                <w:sz w:val="14"/>
                <w:szCs w:val="20"/>
                <w:lang w:eastAsia="en-AU"/>
              </w:rPr>
              <w:t>How the present, past and future are signified by terms indicating time such as ‘a long time ago’, ‘then and now’, ‘now and then’, ‘old and new’, ‘tomorrow’, as well as by dates and changes that may have personal significance, such as birthdays, celebrations, and seasons.</w:t>
            </w:r>
          </w:p>
        </w:tc>
        <w:tc>
          <w:tcPr>
            <w:tcW w:w="400" w:type="dxa"/>
            <w:vMerge w:val="restart"/>
            <w:tcBorders>
              <w:left w:val="nil"/>
            </w:tcBorders>
            <w:tcMar>
              <w:left w:w="0" w:type="dxa"/>
              <w:right w:w="0" w:type="dxa"/>
            </w:tcMar>
            <w:vAlign w:val="center"/>
          </w:tcPr>
          <w:p w14:paraId="001EEFC9"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3DE19CBB"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NUM</w:t>
            </w:r>
          </w:p>
          <w:p w14:paraId="134679F2"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ICU</w:t>
            </w:r>
          </w:p>
          <w:p w14:paraId="11C0E9C5" w14:textId="77777777" w:rsidR="00E06BD3" w:rsidRDefault="00E06BD3" w:rsidP="005941E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ATSI</w:t>
            </w:r>
          </w:p>
          <w:p w14:paraId="30D4EE87" w14:textId="77777777" w:rsidR="00E06BD3" w:rsidRPr="005941E6" w:rsidRDefault="00E06BD3" w:rsidP="005941E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ASIA</w:t>
            </w:r>
          </w:p>
        </w:tc>
        <w:tc>
          <w:tcPr>
            <w:tcW w:w="4144" w:type="dxa"/>
            <w:gridSpan w:val="3"/>
            <w:vMerge w:val="restart"/>
            <w:tcBorders>
              <w:right w:val="nil"/>
            </w:tcBorders>
            <w:vAlign w:val="center"/>
          </w:tcPr>
          <w:p w14:paraId="73CF8137" w14:textId="77777777" w:rsidR="00E06BD3" w:rsidRPr="0070133D" w:rsidRDefault="00E06BD3" w:rsidP="00112365">
            <w:pPr>
              <w:jc w:val="center"/>
              <w:rPr>
                <w:rFonts w:ascii="Arial Narrow" w:hAnsi="Arial Narrow"/>
                <w:sz w:val="20"/>
              </w:rPr>
            </w:pPr>
            <w:r w:rsidRPr="006964C0">
              <w:rPr>
                <w:rFonts w:ascii="Arial Narrow" w:hAnsi="Arial Narrow"/>
                <w:sz w:val="15"/>
                <w:szCs w:val="20"/>
                <w:lang w:eastAsia="en-AU"/>
              </w:rPr>
              <w:t>Differences and similarities between students’ daily lives and life during their parents’ and grandparents’ childhoods, including family traditions, leisure time and communications.</w:t>
            </w:r>
          </w:p>
        </w:tc>
        <w:tc>
          <w:tcPr>
            <w:tcW w:w="371" w:type="dxa"/>
            <w:vMerge w:val="restart"/>
            <w:tcBorders>
              <w:left w:val="nil"/>
            </w:tcBorders>
            <w:tcMar>
              <w:left w:w="0" w:type="dxa"/>
              <w:right w:w="0" w:type="dxa"/>
            </w:tcMar>
            <w:vAlign w:val="center"/>
          </w:tcPr>
          <w:p w14:paraId="7A9D0274"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7474167F" w14:textId="77777777" w:rsidR="00E06BD3" w:rsidRPr="005941E6"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tc>
        <w:tc>
          <w:tcPr>
            <w:tcW w:w="2248" w:type="dxa"/>
            <w:gridSpan w:val="2"/>
            <w:tcBorders>
              <w:right w:val="single" w:sz="4" w:space="0" w:color="000000" w:themeColor="text1"/>
            </w:tcBorders>
            <w:shd w:val="clear" w:color="auto" w:fill="4BACC6" w:themeFill="accent5"/>
            <w:vAlign w:val="center"/>
          </w:tcPr>
          <w:p w14:paraId="248FF7CE" w14:textId="77777777" w:rsidR="00E06BD3" w:rsidRPr="005941E6" w:rsidRDefault="00E06BD3" w:rsidP="00E06BD3">
            <w:pPr>
              <w:jc w:val="center"/>
              <w:rPr>
                <w:rFonts w:ascii="Arial Narrow" w:hAnsi="Arial Narrow"/>
                <w:color w:val="FFFFFF" w:themeColor="background1"/>
                <w:sz w:val="19"/>
              </w:rPr>
            </w:pPr>
            <w:r>
              <w:rPr>
                <w:rFonts w:ascii="Arial Narrow" w:hAnsi="Arial Narrow"/>
                <w:color w:val="FFFFFF" w:themeColor="background1"/>
                <w:sz w:val="19"/>
              </w:rPr>
              <w:t>UN</w:t>
            </w:r>
            <w:r w:rsidRPr="005941E6">
              <w:rPr>
                <w:rFonts w:ascii="Arial Narrow" w:hAnsi="Arial Narrow"/>
                <w:color w:val="FFFFFF" w:themeColor="background1"/>
                <w:sz w:val="19"/>
              </w:rPr>
              <w:t>DERSTANDING</w:t>
            </w:r>
            <w:r>
              <w:rPr>
                <w:rFonts w:ascii="Arial Narrow" w:hAnsi="Arial Narrow"/>
                <w:color w:val="FFFFFF" w:themeColor="background1"/>
                <w:sz w:val="19"/>
              </w:rPr>
              <w:t xml:space="preserve"> – Key Concepts</w:t>
            </w:r>
          </w:p>
        </w:tc>
        <w:tc>
          <w:tcPr>
            <w:tcW w:w="2249" w:type="dxa"/>
            <w:gridSpan w:val="4"/>
            <w:tcBorders>
              <w:right w:val="single" w:sz="4" w:space="0" w:color="000000" w:themeColor="text1"/>
            </w:tcBorders>
            <w:vAlign w:val="center"/>
          </w:tcPr>
          <w:p w14:paraId="42226271" w14:textId="77777777" w:rsidR="00E06BD3" w:rsidRPr="0070133D" w:rsidRDefault="00E06BD3" w:rsidP="00112365">
            <w:pPr>
              <w:jc w:val="center"/>
              <w:rPr>
                <w:rFonts w:ascii="Arial Narrow" w:hAnsi="Arial Narrow"/>
                <w:sz w:val="20"/>
              </w:rPr>
            </w:pPr>
            <w:r>
              <w:rPr>
                <w:rFonts w:ascii="Arial Narrow" w:hAnsi="Arial Narrow"/>
                <w:sz w:val="20"/>
              </w:rPr>
              <w:t>Continuity &amp; Change</w:t>
            </w:r>
          </w:p>
        </w:tc>
        <w:tc>
          <w:tcPr>
            <w:tcW w:w="2248" w:type="dxa"/>
            <w:gridSpan w:val="3"/>
            <w:tcBorders>
              <w:right w:val="single" w:sz="4" w:space="0" w:color="000000" w:themeColor="text1"/>
            </w:tcBorders>
            <w:vAlign w:val="center"/>
          </w:tcPr>
          <w:p w14:paraId="3C276344" w14:textId="77777777" w:rsidR="00E06BD3" w:rsidRPr="0070133D" w:rsidRDefault="00E06BD3" w:rsidP="00112365">
            <w:pPr>
              <w:jc w:val="center"/>
              <w:rPr>
                <w:rFonts w:ascii="Arial Narrow" w:hAnsi="Arial Narrow"/>
                <w:sz w:val="20"/>
              </w:rPr>
            </w:pPr>
            <w:r>
              <w:rPr>
                <w:rFonts w:ascii="Arial Narrow" w:hAnsi="Arial Narrow"/>
                <w:sz w:val="20"/>
              </w:rPr>
              <w:t>Cause and Effect</w:t>
            </w:r>
          </w:p>
        </w:tc>
      </w:tr>
      <w:tr w:rsidR="00E06BD3" w:rsidRPr="0070133D" w14:paraId="6DAC0FA6" w14:textId="77777777" w:rsidTr="00B173BC">
        <w:trPr>
          <w:trHeight w:val="400"/>
        </w:trPr>
        <w:tc>
          <w:tcPr>
            <w:tcW w:w="2243" w:type="dxa"/>
            <w:vMerge/>
            <w:shd w:val="clear" w:color="auto" w:fill="4BACC6" w:themeFill="accent5"/>
            <w:vAlign w:val="center"/>
          </w:tcPr>
          <w:p w14:paraId="083F9759" w14:textId="77777777" w:rsidR="00E06BD3" w:rsidRPr="005941E6" w:rsidRDefault="00E06BD3" w:rsidP="00D24AAC">
            <w:pPr>
              <w:jc w:val="center"/>
              <w:rPr>
                <w:rFonts w:ascii="Arial Narrow" w:hAnsi="Arial Narrow"/>
                <w:color w:val="FFFFFF" w:themeColor="background1"/>
                <w:sz w:val="19"/>
              </w:rPr>
            </w:pPr>
          </w:p>
        </w:tc>
        <w:tc>
          <w:tcPr>
            <w:tcW w:w="4368" w:type="dxa"/>
            <w:gridSpan w:val="4"/>
            <w:vMerge/>
            <w:tcBorders>
              <w:right w:val="nil"/>
            </w:tcBorders>
            <w:vAlign w:val="center"/>
          </w:tcPr>
          <w:p w14:paraId="0A9DDB12" w14:textId="77777777" w:rsidR="00E06BD3" w:rsidRPr="006964C0" w:rsidRDefault="00E06BD3" w:rsidP="006964C0">
            <w:pPr>
              <w:pStyle w:val="2tabledot"/>
              <w:numPr>
                <w:ilvl w:val="0"/>
                <w:numId w:val="0"/>
              </w:numPr>
              <w:contextualSpacing w:val="0"/>
              <w:jc w:val="center"/>
              <w:rPr>
                <w:rFonts w:ascii="Arial Narrow" w:hAnsi="Arial Narrow"/>
                <w:sz w:val="15"/>
                <w:szCs w:val="20"/>
                <w:lang w:eastAsia="en-AU"/>
              </w:rPr>
            </w:pPr>
          </w:p>
        </w:tc>
        <w:tc>
          <w:tcPr>
            <w:tcW w:w="297" w:type="dxa"/>
            <w:vMerge/>
            <w:tcBorders>
              <w:left w:val="nil"/>
            </w:tcBorders>
            <w:tcMar>
              <w:left w:w="0" w:type="dxa"/>
              <w:right w:w="0" w:type="dxa"/>
            </w:tcMar>
            <w:vAlign w:val="center"/>
          </w:tcPr>
          <w:p w14:paraId="64E9FBAE" w14:textId="77777777" w:rsidR="00E06BD3" w:rsidRDefault="00E06BD3" w:rsidP="006964C0">
            <w:pPr>
              <w:pStyle w:val="2tabledot"/>
              <w:numPr>
                <w:ilvl w:val="0"/>
                <w:numId w:val="0"/>
              </w:numPr>
              <w:contextualSpacing w:val="0"/>
              <w:jc w:val="center"/>
              <w:rPr>
                <w:rFonts w:ascii="Arial Narrow" w:hAnsi="Arial Narrow" w:cs="Helvetica"/>
                <w:color w:val="4BACC6" w:themeColor="accent5"/>
                <w:sz w:val="14"/>
                <w:szCs w:val="13"/>
              </w:rPr>
            </w:pPr>
          </w:p>
        </w:tc>
        <w:tc>
          <w:tcPr>
            <w:tcW w:w="4107" w:type="dxa"/>
            <w:gridSpan w:val="3"/>
            <w:vMerge/>
            <w:tcBorders>
              <w:right w:val="nil"/>
            </w:tcBorders>
            <w:vAlign w:val="center"/>
          </w:tcPr>
          <w:p w14:paraId="7F69409D" w14:textId="77777777" w:rsidR="00E06BD3" w:rsidRPr="005941E6" w:rsidRDefault="00E06BD3" w:rsidP="00112365">
            <w:pPr>
              <w:jc w:val="center"/>
              <w:rPr>
                <w:rFonts w:ascii="Arial Narrow" w:hAnsi="Arial Narrow"/>
                <w:sz w:val="14"/>
                <w:szCs w:val="20"/>
                <w:lang w:eastAsia="en-AU"/>
              </w:rPr>
            </w:pPr>
          </w:p>
        </w:tc>
        <w:tc>
          <w:tcPr>
            <w:tcW w:w="400" w:type="dxa"/>
            <w:vMerge/>
            <w:tcBorders>
              <w:left w:val="nil"/>
            </w:tcBorders>
            <w:tcMar>
              <w:left w:w="0" w:type="dxa"/>
              <w:right w:w="0" w:type="dxa"/>
            </w:tcMar>
            <w:vAlign w:val="center"/>
          </w:tcPr>
          <w:p w14:paraId="03E0B14A"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p>
        </w:tc>
        <w:tc>
          <w:tcPr>
            <w:tcW w:w="4144" w:type="dxa"/>
            <w:gridSpan w:val="3"/>
            <w:vMerge/>
            <w:tcBorders>
              <w:right w:val="nil"/>
            </w:tcBorders>
            <w:vAlign w:val="center"/>
          </w:tcPr>
          <w:p w14:paraId="5DFE06DF" w14:textId="77777777" w:rsidR="00E06BD3" w:rsidRPr="006964C0" w:rsidRDefault="00E06BD3" w:rsidP="00112365">
            <w:pPr>
              <w:jc w:val="center"/>
              <w:rPr>
                <w:rFonts w:ascii="Arial Narrow" w:hAnsi="Arial Narrow"/>
                <w:sz w:val="15"/>
                <w:szCs w:val="20"/>
                <w:lang w:eastAsia="en-AU"/>
              </w:rPr>
            </w:pPr>
          </w:p>
        </w:tc>
        <w:tc>
          <w:tcPr>
            <w:tcW w:w="371" w:type="dxa"/>
            <w:vMerge/>
            <w:tcBorders>
              <w:left w:val="nil"/>
            </w:tcBorders>
            <w:tcMar>
              <w:left w:w="0" w:type="dxa"/>
              <w:right w:w="0" w:type="dxa"/>
            </w:tcMar>
            <w:vAlign w:val="center"/>
          </w:tcPr>
          <w:p w14:paraId="755A928B"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p>
        </w:tc>
        <w:tc>
          <w:tcPr>
            <w:tcW w:w="2248" w:type="dxa"/>
            <w:gridSpan w:val="2"/>
            <w:tcBorders>
              <w:right w:val="single" w:sz="4" w:space="0" w:color="000000" w:themeColor="text1"/>
            </w:tcBorders>
            <w:vAlign w:val="center"/>
          </w:tcPr>
          <w:p w14:paraId="2EB4D02A" w14:textId="77777777" w:rsidR="00E06BD3" w:rsidRPr="0070133D" w:rsidRDefault="00E06BD3" w:rsidP="00112365">
            <w:pPr>
              <w:jc w:val="center"/>
              <w:rPr>
                <w:rFonts w:ascii="Arial Narrow" w:hAnsi="Arial Narrow"/>
                <w:sz w:val="20"/>
              </w:rPr>
            </w:pPr>
            <w:r>
              <w:rPr>
                <w:rFonts w:ascii="Arial Narrow" w:hAnsi="Arial Narrow"/>
                <w:sz w:val="20"/>
              </w:rPr>
              <w:t>Perspectives</w:t>
            </w:r>
          </w:p>
        </w:tc>
        <w:tc>
          <w:tcPr>
            <w:tcW w:w="2249" w:type="dxa"/>
            <w:gridSpan w:val="4"/>
            <w:tcBorders>
              <w:right w:val="single" w:sz="4" w:space="0" w:color="000000" w:themeColor="text1"/>
            </w:tcBorders>
            <w:vAlign w:val="center"/>
          </w:tcPr>
          <w:p w14:paraId="69A2A3DC" w14:textId="77777777" w:rsidR="00E06BD3" w:rsidRPr="0070133D" w:rsidRDefault="00E06BD3" w:rsidP="00112365">
            <w:pPr>
              <w:jc w:val="center"/>
              <w:rPr>
                <w:rFonts w:ascii="Arial Narrow" w:hAnsi="Arial Narrow"/>
                <w:sz w:val="20"/>
              </w:rPr>
            </w:pPr>
            <w:r>
              <w:rPr>
                <w:rFonts w:ascii="Arial Narrow" w:hAnsi="Arial Narrow"/>
                <w:sz w:val="20"/>
              </w:rPr>
              <w:t>Empathy</w:t>
            </w:r>
          </w:p>
        </w:tc>
        <w:tc>
          <w:tcPr>
            <w:tcW w:w="2248" w:type="dxa"/>
            <w:gridSpan w:val="3"/>
            <w:tcBorders>
              <w:right w:val="single" w:sz="4" w:space="0" w:color="000000" w:themeColor="text1"/>
            </w:tcBorders>
            <w:vAlign w:val="center"/>
          </w:tcPr>
          <w:p w14:paraId="1F752F80" w14:textId="77777777" w:rsidR="00E06BD3" w:rsidRPr="0070133D" w:rsidRDefault="00E06BD3" w:rsidP="00112365">
            <w:pPr>
              <w:jc w:val="center"/>
              <w:rPr>
                <w:rFonts w:ascii="Arial Narrow" w:hAnsi="Arial Narrow"/>
                <w:sz w:val="20"/>
              </w:rPr>
            </w:pPr>
            <w:r>
              <w:rPr>
                <w:rFonts w:ascii="Arial Narrow" w:hAnsi="Arial Narrow"/>
                <w:sz w:val="20"/>
              </w:rPr>
              <w:t xml:space="preserve">Significance </w:t>
            </w:r>
          </w:p>
        </w:tc>
      </w:tr>
      <w:tr w:rsidR="00E06BD3" w:rsidRPr="0070133D" w14:paraId="2EE66ECE" w14:textId="77777777" w:rsidTr="00B173BC">
        <w:tc>
          <w:tcPr>
            <w:tcW w:w="2243" w:type="dxa"/>
            <w:shd w:val="clear" w:color="auto" w:fill="4BACC6" w:themeFill="accent5"/>
            <w:vAlign w:val="center"/>
          </w:tcPr>
          <w:p w14:paraId="7CE13E73" w14:textId="77777777" w:rsidR="00E06BD3" w:rsidRPr="00D24AAC" w:rsidRDefault="00E06BD3" w:rsidP="00D24AAC">
            <w:pPr>
              <w:jc w:val="center"/>
              <w:rPr>
                <w:rFonts w:ascii="Arial Narrow" w:hAnsi="Arial Narrow"/>
                <w:color w:val="FFFFFF" w:themeColor="background1"/>
                <w:sz w:val="20"/>
              </w:rPr>
            </w:pPr>
            <w:r w:rsidRPr="00D24AAC">
              <w:rPr>
                <w:rFonts w:ascii="Arial Narrow" w:hAnsi="Arial Narrow"/>
                <w:color w:val="FFFFFF" w:themeColor="background1"/>
                <w:sz w:val="20"/>
              </w:rPr>
              <w:t>HISTORICAL SKILLS</w:t>
            </w:r>
          </w:p>
          <w:p w14:paraId="6825B863" w14:textId="77777777" w:rsidR="00E06BD3" w:rsidRPr="00D24AAC" w:rsidRDefault="00E06BD3" w:rsidP="00D24AAC">
            <w:pPr>
              <w:jc w:val="center"/>
              <w:rPr>
                <w:rFonts w:ascii="Arial Narrow" w:hAnsi="Arial Narrow"/>
                <w:color w:val="FFFFFF" w:themeColor="background1"/>
                <w:sz w:val="20"/>
              </w:rPr>
            </w:pPr>
            <w:r w:rsidRPr="00D24AAC">
              <w:rPr>
                <w:rFonts w:ascii="Arial Narrow" w:hAnsi="Arial Narrow"/>
                <w:color w:val="FFFFFF" w:themeColor="background1"/>
                <w:sz w:val="20"/>
              </w:rPr>
              <w:t xml:space="preserve">PP – </w:t>
            </w:r>
            <w:proofErr w:type="spellStart"/>
            <w:r w:rsidRPr="00D24AAC">
              <w:rPr>
                <w:rFonts w:ascii="Arial Narrow" w:hAnsi="Arial Narrow"/>
                <w:color w:val="FFFFFF" w:themeColor="background1"/>
                <w:sz w:val="20"/>
              </w:rPr>
              <w:t>Yr</w:t>
            </w:r>
            <w:proofErr w:type="spellEnd"/>
            <w:r w:rsidRPr="00D24AAC">
              <w:rPr>
                <w:rFonts w:ascii="Arial Narrow" w:hAnsi="Arial Narrow"/>
                <w:color w:val="FFFFFF" w:themeColor="background1"/>
                <w:sz w:val="20"/>
              </w:rPr>
              <w:t xml:space="preserve"> 2</w:t>
            </w:r>
          </w:p>
        </w:tc>
        <w:tc>
          <w:tcPr>
            <w:tcW w:w="1955" w:type="dxa"/>
            <w:gridSpan w:val="2"/>
            <w:tcBorders>
              <w:right w:val="nil"/>
            </w:tcBorders>
            <w:vAlign w:val="center"/>
          </w:tcPr>
          <w:p w14:paraId="0A1F9C7D"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Sequence familiar objects and events</w:t>
            </w:r>
          </w:p>
        </w:tc>
        <w:tc>
          <w:tcPr>
            <w:tcW w:w="288" w:type="dxa"/>
            <w:tcBorders>
              <w:left w:val="nil"/>
            </w:tcBorders>
            <w:tcMar>
              <w:left w:w="0" w:type="dxa"/>
              <w:right w:w="0" w:type="dxa"/>
            </w:tcMar>
            <w:vAlign w:val="center"/>
          </w:tcPr>
          <w:p w14:paraId="79C317D0" w14:textId="77777777" w:rsidR="00E06BD3" w:rsidRPr="00D24AAC" w:rsidRDefault="00E06BD3" w:rsidP="005941E6">
            <w:pPr>
              <w:pStyle w:val="2tabledot"/>
              <w:numPr>
                <w:ilvl w:val="0"/>
                <w:numId w:val="0"/>
              </w:numPr>
              <w:contextualSpacing w:val="0"/>
              <w:jc w:val="center"/>
              <w:rPr>
                <w:rFonts w:ascii="Arial Narrow" w:hAnsi="Arial Narrow"/>
                <w:sz w:val="16"/>
              </w:rPr>
            </w:pPr>
            <w:r>
              <w:rPr>
                <w:rFonts w:ascii="Arial Narrow" w:hAnsi="Arial Narrow" w:cs="Helvetica"/>
                <w:color w:val="4BACC6" w:themeColor="accent5"/>
                <w:sz w:val="14"/>
                <w:szCs w:val="13"/>
              </w:rPr>
              <w:t>NUMP&amp;S</w:t>
            </w:r>
          </w:p>
        </w:tc>
        <w:tc>
          <w:tcPr>
            <w:tcW w:w="2125" w:type="dxa"/>
            <w:tcBorders>
              <w:right w:val="nil"/>
            </w:tcBorders>
            <w:vAlign w:val="center"/>
          </w:tcPr>
          <w:p w14:paraId="4C756D70"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Distinguish between the past, present and future</w:t>
            </w:r>
          </w:p>
        </w:tc>
        <w:tc>
          <w:tcPr>
            <w:tcW w:w="297" w:type="dxa"/>
            <w:tcBorders>
              <w:left w:val="nil"/>
            </w:tcBorders>
            <w:tcMar>
              <w:left w:w="0" w:type="dxa"/>
              <w:right w:w="0" w:type="dxa"/>
            </w:tcMar>
            <w:vAlign w:val="center"/>
          </w:tcPr>
          <w:p w14:paraId="4FF44AA9"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69E12197" w14:textId="77777777" w:rsidR="00E06BD3" w:rsidRDefault="00E06BD3" w:rsidP="005941E6">
            <w:pPr>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NUM</w:t>
            </w:r>
          </w:p>
          <w:p w14:paraId="7CD282C8" w14:textId="77777777" w:rsidR="00E06BD3" w:rsidRPr="00D24AAC" w:rsidRDefault="00E06BD3" w:rsidP="005941E6">
            <w:pPr>
              <w:jc w:val="center"/>
              <w:rPr>
                <w:rFonts w:ascii="Arial Narrow" w:hAnsi="Arial Narrow"/>
                <w:sz w:val="16"/>
              </w:rPr>
            </w:pPr>
            <w:r>
              <w:rPr>
                <w:rFonts w:ascii="Arial Narrow" w:hAnsi="Arial Narrow" w:cs="Helvetica"/>
                <w:color w:val="4BACC6" w:themeColor="accent5"/>
                <w:sz w:val="14"/>
                <w:szCs w:val="13"/>
              </w:rPr>
              <w:t>CCT</w:t>
            </w:r>
          </w:p>
        </w:tc>
        <w:tc>
          <w:tcPr>
            <w:tcW w:w="1971" w:type="dxa"/>
            <w:tcBorders>
              <w:right w:val="nil"/>
            </w:tcBorders>
            <w:vAlign w:val="center"/>
          </w:tcPr>
          <w:p w14:paraId="32F02632"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Pose questions about the past using sources provided</w:t>
            </w:r>
          </w:p>
        </w:tc>
        <w:tc>
          <w:tcPr>
            <w:tcW w:w="279" w:type="dxa"/>
            <w:tcBorders>
              <w:left w:val="nil"/>
            </w:tcBorders>
            <w:tcMar>
              <w:left w:w="0" w:type="dxa"/>
              <w:right w:w="0" w:type="dxa"/>
            </w:tcMar>
            <w:vAlign w:val="center"/>
          </w:tcPr>
          <w:p w14:paraId="41F6299A"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1BA6BFD4"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6719FB69" w14:textId="77777777" w:rsidR="00E06BD3" w:rsidRPr="005941E6"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ICU</w:t>
            </w:r>
          </w:p>
        </w:tc>
        <w:tc>
          <w:tcPr>
            <w:tcW w:w="1857" w:type="dxa"/>
            <w:tcBorders>
              <w:right w:val="nil"/>
            </w:tcBorders>
            <w:vAlign w:val="center"/>
          </w:tcPr>
          <w:p w14:paraId="6ACECB5A"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Explore a range of sources about the past</w:t>
            </w:r>
          </w:p>
        </w:tc>
        <w:tc>
          <w:tcPr>
            <w:tcW w:w="400" w:type="dxa"/>
            <w:tcBorders>
              <w:left w:val="nil"/>
            </w:tcBorders>
            <w:tcMar>
              <w:left w:w="0" w:type="dxa"/>
              <w:right w:w="0" w:type="dxa"/>
            </w:tcMar>
            <w:vAlign w:val="center"/>
          </w:tcPr>
          <w:p w14:paraId="1A5C1E3B"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5B006B83"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P&amp;S</w:t>
            </w:r>
          </w:p>
          <w:p w14:paraId="3A2975A1" w14:textId="77777777" w:rsidR="00E06BD3" w:rsidRPr="005941E6"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ICU</w:t>
            </w:r>
          </w:p>
        </w:tc>
        <w:tc>
          <w:tcPr>
            <w:tcW w:w="1874" w:type="dxa"/>
            <w:tcBorders>
              <w:right w:val="nil"/>
            </w:tcBorders>
            <w:vAlign w:val="center"/>
          </w:tcPr>
          <w:p w14:paraId="639270B0"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Identify and compare features of objects from the past and present</w:t>
            </w:r>
          </w:p>
        </w:tc>
        <w:tc>
          <w:tcPr>
            <w:tcW w:w="385" w:type="dxa"/>
            <w:tcBorders>
              <w:left w:val="nil"/>
            </w:tcBorders>
            <w:tcMar>
              <w:left w:w="0" w:type="dxa"/>
              <w:right w:w="0" w:type="dxa"/>
            </w:tcMar>
            <w:vAlign w:val="center"/>
          </w:tcPr>
          <w:p w14:paraId="03F9E98E"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2581A95B" w14:textId="77777777" w:rsidR="00E06BD3" w:rsidRPr="005941E6"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tc>
        <w:tc>
          <w:tcPr>
            <w:tcW w:w="1885" w:type="dxa"/>
            <w:tcBorders>
              <w:right w:val="nil"/>
            </w:tcBorders>
            <w:vAlign w:val="center"/>
          </w:tcPr>
          <w:p w14:paraId="7A4AC772" w14:textId="77777777" w:rsidR="00E06BD3" w:rsidRPr="005941E6" w:rsidRDefault="00E06BD3" w:rsidP="005941E6">
            <w:pPr>
              <w:jc w:val="center"/>
              <w:rPr>
                <w:rFonts w:ascii="Arial Narrow" w:hAnsi="Arial Narrow"/>
                <w:sz w:val="16"/>
              </w:rPr>
            </w:pPr>
            <w:r w:rsidRPr="00D24AAC">
              <w:rPr>
                <w:rFonts w:ascii="Arial Narrow" w:hAnsi="Arial Narrow" w:cs="Helvetica"/>
                <w:color w:val="141413"/>
                <w:sz w:val="16"/>
                <w:szCs w:val="15"/>
              </w:rPr>
              <w:t>Explore a point of view</w:t>
            </w:r>
          </w:p>
        </w:tc>
        <w:tc>
          <w:tcPr>
            <w:tcW w:w="371" w:type="dxa"/>
            <w:tcBorders>
              <w:left w:val="nil"/>
            </w:tcBorders>
            <w:tcMar>
              <w:left w:w="0" w:type="dxa"/>
              <w:right w:w="0" w:type="dxa"/>
            </w:tcMar>
            <w:vAlign w:val="center"/>
          </w:tcPr>
          <w:p w14:paraId="21D253E1"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NUM</w:t>
            </w:r>
          </w:p>
          <w:p w14:paraId="1CE8B522"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CCT</w:t>
            </w:r>
          </w:p>
          <w:p w14:paraId="26799D63" w14:textId="77777777" w:rsidR="00E06BD3" w:rsidRPr="00D24AAC" w:rsidRDefault="00E06BD3" w:rsidP="005941E6">
            <w:pPr>
              <w:pStyle w:val="2tabledot"/>
              <w:numPr>
                <w:ilvl w:val="0"/>
                <w:numId w:val="0"/>
              </w:numPr>
              <w:contextualSpacing w:val="0"/>
              <w:jc w:val="center"/>
              <w:rPr>
                <w:rFonts w:ascii="Arial Narrow" w:hAnsi="Arial Narrow"/>
                <w:sz w:val="16"/>
              </w:rPr>
            </w:pPr>
            <w:r>
              <w:rPr>
                <w:rFonts w:ascii="Arial Narrow" w:hAnsi="Arial Narrow" w:cs="Helvetica"/>
                <w:color w:val="4BACC6" w:themeColor="accent5"/>
                <w:sz w:val="14"/>
                <w:szCs w:val="13"/>
              </w:rPr>
              <w:t>ICU</w:t>
            </w:r>
          </w:p>
        </w:tc>
        <w:tc>
          <w:tcPr>
            <w:tcW w:w="2466" w:type="dxa"/>
            <w:gridSpan w:val="3"/>
            <w:tcBorders>
              <w:right w:val="nil"/>
            </w:tcBorders>
            <w:vAlign w:val="center"/>
          </w:tcPr>
          <w:p w14:paraId="2297B61C"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Develop a narrative about the past</w:t>
            </w:r>
          </w:p>
        </w:tc>
        <w:tc>
          <w:tcPr>
            <w:tcW w:w="567" w:type="dxa"/>
            <w:tcBorders>
              <w:left w:val="nil"/>
            </w:tcBorders>
            <w:tcMar>
              <w:left w:w="0" w:type="dxa"/>
              <w:right w:w="0" w:type="dxa"/>
            </w:tcMar>
            <w:vAlign w:val="center"/>
          </w:tcPr>
          <w:p w14:paraId="31320D2A"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682FD88D" w14:textId="77777777" w:rsidR="00E06BD3" w:rsidRPr="00D24AAC" w:rsidRDefault="00E06BD3" w:rsidP="005941E6">
            <w:pPr>
              <w:jc w:val="center"/>
              <w:rPr>
                <w:rFonts w:ascii="Arial Narrow" w:hAnsi="Arial Narrow"/>
                <w:sz w:val="16"/>
              </w:rPr>
            </w:pPr>
            <w:r>
              <w:rPr>
                <w:rFonts w:ascii="Arial Narrow" w:hAnsi="Arial Narrow" w:cs="Helvetica"/>
                <w:color w:val="4BACC6" w:themeColor="accent5"/>
                <w:sz w:val="14"/>
                <w:szCs w:val="13"/>
              </w:rPr>
              <w:t>P&amp;S</w:t>
            </w:r>
          </w:p>
        </w:tc>
        <w:tc>
          <w:tcPr>
            <w:tcW w:w="2975" w:type="dxa"/>
            <w:gridSpan w:val="3"/>
            <w:tcBorders>
              <w:right w:val="nil"/>
            </w:tcBorders>
            <w:vAlign w:val="center"/>
          </w:tcPr>
          <w:p w14:paraId="0E938054" w14:textId="77777777" w:rsidR="00E06BD3" w:rsidRPr="00D24AAC" w:rsidRDefault="00E06BD3" w:rsidP="00112365">
            <w:pPr>
              <w:jc w:val="center"/>
              <w:rPr>
                <w:rFonts w:ascii="Arial Narrow" w:hAnsi="Arial Narrow"/>
                <w:sz w:val="16"/>
              </w:rPr>
            </w:pPr>
            <w:r w:rsidRPr="00D24AAC">
              <w:rPr>
                <w:rFonts w:ascii="Arial Narrow" w:hAnsi="Arial Narrow" w:cs="Helvetica"/>
                <w:color w:val="141413"/>
                <w:sz w:val="16"/>
                <w:szCs w:val="15"/>
              </w:rPr>
              <w:t>Use a range of communication forms (oral, graphic, written, role play) and digital technologies</w:t>
            </w:r>
          </w:p>
        </w:tc>
        <w:tc>
          <w:tcPr>
            <w:tcW w:w="737" w:type="dxa"/>
            <w:gridSpan w:val="2"/>
            <w:tcBorders>
              <w:left w:val="nil"/>
              <w:right w:val="single" w:sz="4" w:space="0" w:color="000000" w:themeColor="text1"/>
            </w:tcBorders>
            <w:tcMar>
              <w:left w:w="0" w:type="dxa"/>
              <w:right w:w="0" w:type="dxa"/>
            </w:tcMar>
            <w:vAlign w:val="center"/>
          </w:tcPr>
          <w:p w14:paraId="4BAEC798" w14:textId="77777777" w:rsidR="00E06BD3" w:rsidRDefault="00E06BD3" w:rsidP="005941E6">
            <w:pPr>
              <w:pStyle w:val="2tabledot"/>
              <w:numPr>
                <w:ilvl w:val="0"/>
                <w:numId w:val="0"/>
              </w:numPr>
              <w:contextualSpacing w:val="0"/>
              <w:jc w:val="center"/>
              <w:rPr>
                <w:rFonts w:ascii="Arial Narrow" w:hAnsi="Arial Narrow" w:cs="Helvetica"/>
                <w:color w:val="4BACC6" w:themeColor="accent5"/>
                <w:sz w:val="14"/>
                <w:szCs w:val="13"/>
              </w:rPr>
            </w:pPr>
            <w:r>
              <w:rPr>
                <w:rFonts w:ascii="Arial Narrow" w:hAnsi="Arial Narrow" w:cs="Helvetica"/>
                <w:color w:val="4BACC6" w:themeColor="accent5"/>
                <w:sz w:val="14"/>
                <w:szCs w:val="13"/>
              </w:rPr>
              <w:t>LIT</w:t>
            </w:r>
          </w:p>
          <w:p w14:paraId="0B2BEB16" w14:textId="77777777" w:rsidR="00E06BD3" w:rsidRPr="0070133D" w:rsidRDefault="00E06BD3" w:rsidP="00112365">
            <w:pPr>
              <w:jc w:val="center"/>
              <w:rPr>
                <w:rFonts w:ascii="Arial Narrow" w:hAnsi="Arial Narrow"/>
                <w:sz w:val="20"/>
              </w:rPr>
            </w:pPr>
            <w:r>
              <w:rPr>
                <w:rFonts w:ascii="Arial Narrow" w:hAnsi="Arial Narrow" w:cs="Helvetica"/>
                <w:color w:val="4BACC6" w:themeColor="accent5"/>
                <w:sz w:val="14"/>
                <w:szCs w:val="13"/>
              </w:rPr>
              <w:t>ICT</w:t>
            </w:r>
          </w:p>
        </w:tc>
      </w:tr>
      <w:tr w:rsidR="00E06BD3" w:rsidRPr="0070133D" w14:paraId="77F17D41" w14:textId="77777777">
        <w:tc>
          <w:tcPr>
            <w:tcW w:w="22675" w:type="dxa"/>
            <w:gridSpan w:val="23"/>
            <w:shd w:val="clear" w:color="auto" w:fill="000000" w:themeFill="text1"/>
            <w:vAlign w:val="center"/>
          </w:tcPr>
          <w:p w14:paraId="59359712" w14:textId="77777777" w:rsidR="00E06BD3" w:rsidRPr="00D24AAC" w:rsidRDefault="00E06BD3" w:rsidP="00112365">
            <w:pPr>
              <w:jc w:val="center"/>
              <w:rPr>
                <w:rFonts w:ascii="Arial Narrow" w:hAnsi="Arial Narrow"/>
                <w:color w:val="FFFFFF" w:themeColor="background1"/>
                <w:sz w:val="20"/>
              </w:rPr>
            </w:pPr>
            <w:r>
              <w:rPr>
                <w:rFonts w:ascii="Arial Narrow" w:hAnsi="Arial Narrow"/>
                <w:color w:val="FFFFFF" w:themeColor="background1"/>
                <w:sz w:val="20"/>
              </w:rPr>
              <w:t>OTHER LEARNING AREAS (CURRICULUM FRAMEWORK)</w:t>
            </w:r>
          </w:p>
        </w:tc>
      </w:tr>
      <w:tr w:rsidR="00E06BD3" w:rsidRPr="0070133D" w14:paraId="6C16A11C" w14:textId="77777777" w:rsidTr="00B173BC">
        <w:tc>
          <w:tcPr>
            <w:tcW w:w="2243" w:type="dxa"/>
            <w:shd w:val="clear" w:color="auto" w:fill="4BACC6" w:themeFill="accent5"/>
            <w:vAlign w:val="center"/>
          </w:tcPr>
          <w:p w14:paraId="065F2027" w14:textId="77777777" w:rsidR="00E06BD3" w:rsidRPr="00D24AAC" w:rsidRDefault="00E06BD3" w:rsidP="00112365">
            <w:pPr>
              <w:jc w:val="center"/>
              <w:rPr>
                <w:rFonts w:ascii="Arial Narrow" w:hAnsi="Arial Narrow"/>
                <w:color w:val="FFFFFF" w:themeColor="background1"/>
                <w:sz w:val="20"/>
              </w:rPr>
            </w:pPr>
            <w:r w:rsidRPr="00D24AAC">
              <w:rPr>
                <w:rFonts w:ascii="Arial Narrow" w:hAnsi="Arial Narrow"/>
                <w:color w:val="FFFFFF" w:themeColor="background1"/>
                <w:sz w:val="20"/>
              </w:rPr>
              <w:t>THE ARTS</w:t>
            </w:r>
          </w:p>
        </w:tc>
        <w:tc>
          <w:tcPr>
            <w:tcW w:w="2243" w:type="dxa"/>
            <w:gridSpan w:val="3"/>
            <w:vAlign w:val="center"/>
          </w:tcPr>
          <w:p w14:paraId="0A611D43" w14:textId="77777777" w:rsidR="00E06BD3" w:rsidRPr="00112365" w:rsidRDefault="00E06BD3" w:rsidP="00112365">
            <w:pPr>
              <w:jc w:val="center"/>
              <w:rPr>
                <w:rFonts w:ascii="Arial Narrow" w:hAnsi="Arial Narrow"/>
                <w:sz w:val="16"/>
              </w:rPr>
            </w:pPr>
            <w:r w:rsidRPr="00112365">
              <w:rPr>
                <w:rFonts w:ascii="Arial Narrow" w:hAnsi="Arial Narrow"/>
                <w:sz w:val="16"/>
              </w:rPr>
              <w:t>Arts Ideas</w:t>
            </w:r>
          </w:p>
        </w:tc>
        <w:tc>
          <w:tcPr>
            <w:tcW w:w="2422" w:type="dxa"/>
            <w:gridSpan w:val="2"/>
            <w:vAlign w:val="center"/>
          </w:tcPr>
          <w:p w14:paraId="4AAC4372" w14:textId="77777777" w:rsidR="00E06BD3" w:rsidRPr="00112365" w:rsidRDefault="00E06BD3" w:rsidP="00112365">
            <w:pPr>
              <w:jc w:val="center"/>
              <w:rPr>
                <w:rFonts w:ascii="Arial Narrow" w:hAnsi="Arial Narrow"/>
                <w:sz w:val="16"/>
              </w:rPr>
            </w:pPr>
            <w:r w:rsidRPr="00112365">
              <w:rPr>
                <w:rFonts w:ascii="Arial Narrow" w:hAnsi="Arial Narrow"/>
                <w:sz w:val="16"/>
              </w:rPr>
              <w:t>Arts Skills &amp; Processes</w:t>
            </w:r>
          </w:p>
        </w:tc>
        <w:tc>
          <w:tcPr>
            <w:tcW w:w="2250" w:type="dxa"/>
            <w:gridSpan w:val="2"/>
            <w:vAlign w:val="center"/>
          </w:tcPr>
          <w:p w14:paraId="4DA4376B" w14:textId="77777777" w:rsidR="00E06BD3" w:rsidRPr="00112365" w:rsidRDefault="00E06BD3" w:rsidP="00112365">
            <w:pPr>
              <w:jc w:val="center"/>
              <w:rPr>
                <w:rFonts w:ascii="Arial Narrow" w:hAnsi="Arial Narrow"/>
                <w:sz w:val="16"/>
              </w:rPr>
            </w:pPr>
            <w:r w:rsidRPr="00112365">
              <w:rPr>
                <w:rFonts w:ascii="Arial Narrow" w:hAnsi="Arial Narrow"/>
                <w:sz w:val="16"/>
              </w:rPr>
              <w:t>Arts Responses</w:t>
            </w:r>
          </w:p>
        </w:tc>
        <w:tc>
          <w:tcPr>
            <w:tcW w:w="2257" w:type="dxa"/>
            <w:gridSpan w:val="2"/>
            <w:vAlign w:val="center"/>
          </w:tcPr>
          <w:p w14:paraId="2FEED6E5" w14:textId="77777777" w:rsidR="00E06BD3" w:rsidRPr="00112365" w:rsidRDefault="00E06BD3" w:rsidP="00112365">
            <w:pPr>
              <w:jc w:val="center"/>
              <w:rPr>
                <w:rFonts w:ascii="Arial Narrow" w:hAnsi="Arial Narrow"/>
                <w:sz w:val="16"/>
              </w:rPr>
            </w:pPr>
            <w:r w:rsidRPr="00112365">
              <w:rPr>
                <w:rFonts w:ascii="Arial Narrow" w:hAnsi="Arial Narrow"/>
                <w:sz w:val="16"/>
              </w:rPr>
              <w:t>Arts in Society</w:t>
            </w:r>
          </w:p>
        </w:tc>
        <w:tc>
          <w:tcPr>
            <w:tcW w:w="2259" w:type="dxa"/>
            <w:gridSpan w:val="2"/>
            <w:shd w:val="clear" w:color="auto" w:fill="4BACC6" w:themeFill="accent5"/>
            <w:vAlign w:val="center"/>
          </w:tcPr>
          <w:p w14:paraId="78B6CC8E" w14:textId="77777777" w:rsidR="00E06BD3" w:rsidRPr="00D24AAC" w:rsidRDefault="00E06BD3" w:rsidP="00112365">
            <w:pPr>
              <w:jc w:val="center"/>
              <w:rPr>
                <w:rFonts w:ascii="Arial Narrow" w:hAnsi="Arial Narrow"/>
                <w:color w:val="FFFFFF" w:themeColor="background1"/>
                <w:sz w:val="20"/>
              </w:rPr>
            </w:pPr>
            <w:r w:rsidRPr="00D24AAC">
              <w:rPr>
                <w:rFonts w:ascii="Arial Narrow" w:hAnsi="Arial Narrow"/>
                <w:color w:val="FFFFFF" w:themeColor="background1"/>
                <w:sz w:val="20"/>
              </w:rPr>
              <w:t>SOCIETY &amp; ENVIRONMENT</w:t>
            </w:r>
          </w:p>
        </w:tc>
        <w:tc>
          <w:tcPr>
            <w:tcW w:w="2256" w:type="dxa"/>
            <w:gridSpan w:val="2"/>
            <w:vAlign w:val="center"/>
          </w:tcPr>
          <w:p w14:paraId="17D25ABA" w14:textId="77777777" w:rsidR="00E06BD3" w:rsidRPr="00112365" w:rsidRDefault="00E06BD3" w:rsidP="00112365">
            <w:pPr>
              <w:jc w:val="center"/>
              <w:rPr>
                <w:rFonts w:ascii="Arial Narrow" w:hAnsi="Arial Narrow"/>
                <w:sz w:val="16"/>
              </w:rPr>
            </w:pPr>
            <w:r w:rsidRPr="00112365">
              <w:rPr>
                <w:rFonts w:ascii="Arial Narrow" w:hAnsi="Arial Narrow"/>
                <w:sz w:val="16"/>
              </w:rPr>
              <w:t>Place &amp; Space</w:t>
            </w:r>
          </w:p>
        </w:tc>
        <w:tc>
          <w:tcPr>
            <w:tcW w:w="2248" w:type="dxa"/>
            <w:gridSpan w:val="2"/>
            <w:vAlign w:val="center"/>
          </w:tcPr>
          <w:p w14:paraId="7BEF3DD9" w14:textId="77777777" w:rsidR="00E06BD3" w:rsidRPr="00112365" w:rsidRDefault="00E06BD3" w:rsidP="00112365">
            <w:pPr>
              <w:jc w:val="center"/>
              <w:rPr>
                <w:rFonts w:ascii="Arial Narrow" w:hAnsi="Arial Narrow"/>
                <w:sz w:val="16"/>
              </w:rPr>
            </w:pPr>
            <w:r w:rsidRPr="00112365">
              <w:rPr>
                <w:rFonts w:ascii="Arial Narrow" w:hAnsi="Arial Narrow"/>
                <w:sz w:val="16"/>
              </w:rPr>
              <w:t>Resources</w:t>
            </w:r>
          </w:p>
        </w:tc>
        <w:tc>
          <w:tcPr>
            <w:tcW w:w="2249" w:type="dxa"/>
            <w:gridSpan w:val="4"/>
            <w:vAlign w:val="center"/>
          </w:tcPr>
          <w:p w14:paraId="2424BB73" w14:textId="77777777" w:rsidR="00E06BD3" w:rsidRPr="00112365" w:rsidRDefault="00E06BD3" w:rsidP="00112365">
            <w:pPr>
              <w:jc w:val="center"/>
              <w:rPr>
                <w:rFonts w:ascii="Arial Narrow" w:hAnsi="Arial Narrow"/>
                <w:sz w:val="16"/>
              </w:rPr>
            </w:pPr>
            <w:r w:rsidRPr="00112365">
              <w:rPr>
                <w:rFonts w:ascii="Arial Narrow" w:hAnsi="Arial Narrow"/>
                <w:sz w:val="16"/>
              </w:rPr>
              <w:t>Natural &amp; Social Systems</w:t>
            </w:r>
          </w:p>
        </w:tc>
        <w:tc>
          <w:tcPr>
            <w:tcW w:w="2248" w:type="dxa"/>
            <w:gridSpan w:val="3"/>
            <w:tcBorders>
              <w:right w:val="single" w:sz="4" w:space="0" w:color="000000" w:themeColor="text1"/>
            </w:tcBorders>
            <w:vAlign w:val="center"/>
          </w:tcPr>
          <w:p w14:paraId="3037E9F1" w14:textId="77777777" w:rsidR="00E06BD3" w:rsidRPr="00112365" w:rsidRDefault="00E06BD3" w:rsidP="00112365">
            <w:pPr>
              <w:jc w:val="center"/>
              <w:rPr>
                <w:rFonts w:ascii="Arial Narrow" w:hAnsi="Arial Narrow"/>
                <w:sz w:val="16"/>
              </w:rPr>
            </w:pPr>
            <w:r w:rsidRPr="00112365">
              <w:rPr>
                <w:rFonts w:ascii="Arial Narrow" w:hAnsi="Arial Narrow"/>
                <w:sz w:val="16"/>
              </w:rPr>
              <w:t>Active Citizenship</w:t>
            </w:r>
          </w:p>
        </w:tc>
      </w:tr>
      <w:tr w:rsidR="00E06BD3" w:rsidRPr="0070133D" w14:paraId="309E6F52" w14:textId="77777777" w:rsidTr="00B173BC">
        <w:trPr>
          <w:trHeight w:val="326"/>
        </w:trPr>
        <w:tc>
          <w:tcPr>
            <w:tcW w:w="2243" w:type="dxa"/>
            <w:shd w:val="clear" w:color="auto" w:fill="4BACC6" w:themeFill="accent5"/>
            <w:vAlign w:val="center"/>
          </w:tcPr>
          <w:p w14:paraId="3B2F91DA" w14:textId="77777777" w:rsidR="00E06BD3" w:rsidRPr="005941E6" w:rsidRDefault="00E06BD3" w:rsidP="00112365">
            <w:pPr>
              <w:jc w:val="center"/>
              <w:rPr>
                <w:rFonts w:ascii="Arial Narrow" w:hAnsi="Arial Narrow"/>
                <w:color w:val="FFFFFF" w:themeColor="background1"/>
                <w:sz w:val="19"/>
              </w:rPr>
            </w:pPr>
            <w:r w:rsidRPr="005941E6">
              <w:rPr>
                <w:rFonts w:ascii="Arial Narrow" w:hAnsi="Arial Narrow"/>
                <w:color w:val="FFFFFF" w:themeColor="background1"/>
                <w:sz w:val="19"/>
              </w:rPr>
              <w:t>TECHNOLOGY &amp; ENTERPRISE</w:t>
            </w:r>
          </w:p>
        </w:tc>
        <w:tc>
          <w:tcPr>
            <w:tcW w:w="2243" w:type="dxa"/>
            <w:gridSpan w:val="3"/>
            <w:vAlign w:val="center"/>
          </w:tcPr>
          <w:p w14:paraId="2AFB3A94" w14:textId="77777777" w:rsidR="00E06BD3" w:rsidRPr="00112365" w:rsidRDefault="00E06BD3" w:rsidP="00112365">
            <w:pPr>
              <w:jc w:val="center"/>
              <w:rPr>
                <w:rFonts w:ascii="Arial Narrow" w:hAnsi="Arial Narrow"/>
                <w:sz w:val="16"/>
              </w:rPr>
            </w:pPr>
            <w:r w:rsidRPr="00112365">
              <w:rPr>
                <w:rFonts w:ascii="Arial Narrow" w:hAnsi="Arial Narrow"/>
                <w:sz w:val="16"/>
              </w:rPr>
              <w:t>Technology Process</w:t>
            </w:r>
          </w:p>
        </w:tc>
        <w:tc>
          <w:tcPr>
            <w:tcW w:w="2422" w:type="dxa"/>
            <w:gridSpan w:val="2"/>
            <w:vAlign w:val="center"/>
          </w:tcPr>
          <w:p w14:paraId="03030634" w14:textId="77777777" w:rsidR="00E06BD3" w:rsidRPr="00112365" w:rsidRDefault="00E06BD3" w:rsidP="00112365">
            <w:pPr>
              <w:jc w:val="center"/>
              <w:rPr>
                <w:rFonts w:ascii="Arial Narrow" w:hAnsi="Arial Narrow"/>
                <w:sz w:val="16"/>
              </w:rPr>
            </w:pPr>
            <w:r w:rsidRPr="00112365">
              <w:rPr>
                <w:rFonts w:ascii="Arial Narrow" w:hAnsi="Arial Narrow"/>
                <w:sz w:val="16"/>
              </w:rPr>
              <w:t>Materials</w:t>
            </w:r>
          </w:p>
        </w:tc>
        <w:tc>
          <w:tcPr>
            <w:tcW w:w="2250" w:type="dxa"/>
            <w:gridSpan w:val="2"/>
            <w:vAlign w:val="center"/>
          </w:tcPr>
          <w:p w14:paraId="2611A27A" w14:textId="77777777" w:rsidR="00E06BD3" w:rsidRPr="00112365" w:rsidRDefault="00E06BD3" w:rsidP="00112365">
            <w:pPr>
              <w:jc w:val="center"/>
              <w:rPr>
                <w:rFonts w:ascii="Arial Narrow" w:hAnsi="Arial Narrow"/>
                <w:sz w:val="16"/>
              </w:rPr>
            </w:pPr>
            <w:r w:rsidRPr="00112365">
              <w:rPr>
                <w:rFonts w:ascii="Arial Narrow" w:hAnsi="Arial Narrow"/>
                <w:sz w:val="16"/>
              </w:rPr>
              <w:t>Information</w:t>
            </w:r>
          </w:p>
        </w:tc>
        <w:tc>
          <w:tcPr>
            <w:tcW w:w="2257" w:type="dxa"/>
            <w:gridSpan w:val="2"/>
            <w:vAlign w:val="center"/>
          </w:tcPr>
          <w:p w14:paraId="0D92F4E6" w14:textId="77777777" w:rsidR="00E06BD3" w:rsidRPr="00112365" w:rsidRDefault="00E06BD3" w:rsidP="00112365">
            <w:pPr>
              <w:jc w:val="center"/>
              <w:rPr>
                <w:rFonts w:ascii="Arial Narrow" w:hAnsi="Arial Narrow"/>
                <w:sz w:val="16"/>
              </w:rPr>
            </w:pPr>
            <w:r w:rsidRPr="00112365">
              <w:rPr>
                <w:rFonts w:ascii="Arial Narrow" w:hAnsi="Arial Narrow"/>
                <w:sz w:val="16"/>
              </w:rPr>
              <w:t>Systems</w:t>
            </w:r>
          </w:p>
        </w:tc>
        <w:tc>
          <w:tcPr>
            <w:tcW w:w="2259" w:type="dxa"/>
            <w:gridSpan w:val="2"/>
            <w:vAlign w:val="center"/>
          </w:tcPr>
          <w:p w14:paraId="59C9C61D" w14:textId="77777777" w:rsidR="00E06BD3" w:rsidRPr="00112365" w:rsidRDefault="00E06BD3" w:rsidP="00112365">
            <w:pPr>
              <w:jc w:val="center"/>
              <w:rPr>
                <w:rFonts w:ascii="Arial Narrow" w:hAnsi="Arial Narrow"/>
                <w:sz w:val="16"/>
              </w:rPr>
            </w:pPr>
            <w:r w:rsidRPr="00112365">
              <w:rPr>
                <w:rFonts w:ascii="Arial Narrow" w:hAnsi="Arial Narrow"/>
                <w:sz w:val="16"/>
              </w:rPr>
              <w:t>Enterprise</w:t>
            </w:r>
          </w:p>
        </w:tc>
        <w:tc>
          <w:tcPr>
            <w:tcW w:w="2256" w:type="dxa"/>
            <w:gridSpan w:val="2"/>
            <w:vAlign w:val="center"/>
          </w:tcPr>
          <w:p w14:paraId="2CC226F8" w14:textId="77777777" w:rsidR="00E06BD3" w:rsidRPr="00112365" w:rsidRDefault="00E06BD3" w:rsidP="00112365">
            <w:pPr>
              <w:jc w:val="center"/>
              <w:rPr>
                <w:rFonts w:ascii="Arial Narrow" w:hAnsi="Arial Narrow"/>
                <w:sz w:val="16"/>
              </w:rPr>
            </w:pPr>
            <w:r w:rsidRPr="00112365">
              <w:rPr>
                <w:rFonts w:ascii="Arial Narrow" w:hAnsi="Arial Narrow"/>
                <w:sz w:val="16"/>
              </w:rPr>
              <w:t>Technology Skills</w:t>
            </w:r>
          </w:p>
        </w:tc>
        <w:tc>
          <w:tcPr>
            <w:tcW w:w="2248" w:type="dxa"/>
            <w:gridSpan w:val="2"/>
            <w:vAlign w:val="center"/>
          </w:tcPr>
          <w:p w14:paraId="2F5DC92B" w14:textId="77777777" w:rsidR="00E06BD3" w:rsidRPr="00112365" w:rsidRDefault="00E06BD3" w:rsidP="00112365">
            <w:pPr>
              <w:jc w:val="center"/>
              <w:rPr>
                <w:rFonts w:ascii="Arial Narrow" w:hAnsi="Arial Narrow"/>
                <w:sz w:val="16"/>
              </w:rPr>
            </w:pPr>
            <w:r w:rsidRPr="00112365">
              <w:rPr>
                <w:rFonts w:ascii="Arial Narrow" w:hAnsi="Arial Narrow"/>
                <w:sz w:val="16"/>
              </w:rPr>
              <w:t>Technology in Society</w:t>
            </w:r>
          </w:p>
        </w:tc>
        <w:tc>
          <w:tcPr>
            <w:tcW w:w="4497" w:type="dxa"/>
            <w:gridSpan w:val="7"/>
            <w:tcBorders>
              <w:right w:val="single" w:sz="4" w:space="0" w:color="000000" w:themeColor="text1"/>
            </w:tcBorders>
            <w:vAlign w:val="center"/>
          </w:tcPr>
          <w:p w14:paraId="3BFB3EA1" w14:textId="77777777" w:rsidR="00E06BD3" w:rsidRPr="00112365" w:rsidRDefault="00E06BD3" w:rsidP="00112365">
            <w:pPr>
              <w:jc w:val="center"/>
              <w:rPr>
                <w:rFonts w:ascii="Arial Narrow" w:hAnsi="Arial Narrow"/>
                <w:sz w:val="16"/>
              </w:rPr>
            </w:pPr>
          </w:p>
        </w:tc>
      </w:tr>
      <w:tr w:rsidR="00E06BD3" w:rsidRPr="0070133D" w14:paraId="6CD49525" w14:textId="77777777" w:rsidTr="00B173BC">
        <w:trPr>
          <w:trHeight w:val="418"/>
        </w:trPr>
        <w:tc>
          <w:tcPr>
            <w:tcW w:w="2243" w:type="dxa"/>
            <w:shd w:val="clear" w:color="auto" w:fill="4BACC6" w:themeFill="accent5"/>
            <w:vAlign w:val="center"/>
          </w:tcPr>
          <w:p w14:paraId="4921658B" w14:textId="77777777" w:rsidR="00E06BD3" w:rsidRPr="005941E6" w:rsidRDefault="00E06BD3" w:rsidP="00112365">
            <w:pPr>
              <w:jc w:val="center"/>
              <w:rPr>
                <w:rFonts w:ascii="Arial Narrow" w:hAnsi="Arial Narrow"/>
                <w:color w:val="FFFFFF" w:themeColor="background1"/>
                <w:sz w:val="19"/>
              </w:rPr>
            </w:pPr>
            <w:r w:rsidRPr="005941E6">
              <w:rPr>
                <w:rFonts w:ascii="Arial Narrow" w:hAnsi="Arial Narrow"/>
                <w:color w:val="FFFFFF" w:themeColor="background1"/>
                <w:sz w:val="19"/>
              </w:rPr>
              <w:t>HEALTH &amp; PHYSICAL EDUCATION</w:t>
            </w:r>
          </w:p>
        </w:tc>
        <w:tc>
          <w:tcPr>
            <w:tcW w:w="2243" w:type="dxa"/>
            <w:gridSpan w:val="3"/>
            <w:vAlign w:val="center"/>
          </w:tcPr>
          <w:p w14:paraId="21416DA6" w14:textId="77777777" w:rsidR="00E06BD3" w:rsidRPr="00112365" w:rsidRDefault="00E06BD3" w:rsidP="00112365">
            <w:pPr>
              <w:jc w:val="center"/>
              <w:rPr>
                <w:rFonts w:ascii="Arial Narrow" w:hAnsi="Arial Narrow"/>
                <w:sz w:val="16"/>
              </w:rPr>
            </w:pPr>
            <w:r w:rsidRPr="00112365">
              <w:rPr>
                <w:rFonts w:ascii="Arial Narrow" w:hAnsi="Arial Narrow"/>
                <w:sz w:val="16"/>
              </w:rPr>
              <w:t>Knowledge &amp; Understandings</w:t>
            </w:r>
          </w:p>
        </w:tc>
        <w:tc>
          <w:tcPr>
            <w:tcW w:w="2422" w:type="dxa"/>
            <w:gridSpan w:val="2"/>
            <w:vAlign w:val="center"/>
          </w:tcPr>
          <w:p w14:paraId="66183F36" w14:textId="77777777" w:rsidR="00E06BD3" w:rsidRPr="00112365" w:rsidRDefault="00E06BD3" w:rsidP="00112365">
            <w:pPr>
              <w:jc w:val="center"/>
              <w:rPr>
                <w:rFonts w:ascii="Arial Narrow" w:hAnsi="Arial Narrow"/>
                <w:sz w:val="16"/>
              </w:rPr>
            </w:pPr>
            <w:r w:rsidRPr="00112365">
              <w:rPr>
                <w:rFonts w:ascii="Arial Narrow" w:hAnsi="Arial Narrow"/>
                <w:sz w:val="16"/>
              </w:rPr>
              <w:t>Attitudes &amp; Values</w:t>
            </w:r>
          </w:p>
        </w:tc>
        <w:tc>
          <w:tcPr>
            <w:tcW w:w="2250" w:type="dxa"/>
            <w:gridSpan w:val="2"/>
            <w:vAlign w:val="center"/>
          </w:tcPr>
          <w:p w14:paraId="4B3DE683" w14:textId="77777777" w:rsidR="00E06BD3" w:rsidRPr="00112365" w:rsidRDefault="00E06BD3" w:rsidP="00112365">
            <w:pPr>
              <w:jc w:val="center"/>
              <w:rPr>
                <w:rFonts w:ascii="Arial Narrow" w:hAnsi="Arial Narrow"/>
                <w:sz w:val="16"/>
              </w:rPr>
            </w:pPr>
            <w:r w:rsidRPr="00112365">
              <w:rPr>
                <w:rFonts w:ascii="Arial Narrow" w:hAnsi="Arial Narrow"/>
                <w:sz w:val="16"/>
              </w:rPr>
              <w:t>Skills for Physical Activity</w:t>
            </w:r>
          </w:p>
        </w:tc>
        <w:tc>
          <w:tcPr>
            <w:tcW w:w="2257" w:type="dxa"/>
            <w:gridSpan w:val="2"/>
            <w:vAlign w:val="center"/>
          </w:tcPr>
          <w:p w14:paraId="20C11F03" w14:textId="77777777" w:rsidR="00E06BD3" w:rsidRPr="00112365" w:rsidRDefault="00E06BD3" w:rsidP="00112365">
            <w:pPr>
              <w:jc w:val="center"/>
              <w:rPr>
                <w:rFonts w:ascii="Arial Narrow" w:hAnsi="Arial Narrow"/>
                <w:sz w:val="16"/>
              </w:rPr>
            </w:pPr>
            <w:r w:rsidRPr="00112365">
              <w:rPr>
                <w:rFonts w:ascii="Arial Narrow" w:hAnsi="Arial Narrow"/>
                <w:sz w:val="16"/>
              </w:rPr>
              <w:t>Self-Management Skills</w:t>
            </w:r>
          </w:p>
        </w:tc>
        <w:tc>
          <w:tcPr>
            <w:tcW w:w="2259" w:type="dxa"/>
            <w:gridSpan w:val="2"/>
            <w:vAlign w:val="center"/>
          </w:tcPr>
          <w:p w14:paraId="2BCF6D63" w14:textId="77777777" w:rsidR="00E06BD3" w:rsidRPr="00112365" w:rsidRDefault="00E06BD3" w:rsidP="00112365">
            <w:pPr>
              <w:jc w:val="center"/>
              <w:rPr>
                <w:rFonts w:ascii="Arial Narrow" w:hAnsi="Arial Narrow"/>
                <w:sz w:val="16"/>
              </w:rPr>
            </w:pPr>
            <w:r w:rsidRPr="00112365">
              <w:rPr>
                <w:rFonts w:ascii="Arial Narrow" w:hAnsi="Arial Narrow"/>
                <w:sz w:val="16"/>
              </w:rPr>
              <w:t>Inter-personal Skills</w:t>
            </w:r>
          </w:p>
        </w:tc>
        <w:tc>
          <w:tcPr>
            <w:tcW w:w="9001" w:type="dxa"/>
            <w:gridSpan w:val="11"/>
            <w:tcBorders>
              <w:right w:val="single" w:sz="4" w:space="0" w:color="000000" w:themeColor="text1"/>
            </w:tcBorders>
            <w:vAlign w:val="center"/>
          </w:tcPr>
          <w:p w14:paraId="4FA44AC0" w14:textId="77777777" w:rsidR="00E06BD3" w:rsidRPr="00112365" w:rsidRDefault="00E06BD3" w:rsidP="00112365">
            <w:pPr>
              <w:jc w:val="center"/>
              <w:rPr>
                <w:rFonts w:ascii="Arial Narrow" w:hAnsi="Arial Narrow"/>
                <w:sz w:val="16"/>
              </w:rPr>
            </w:pPr>
          </w:p>
        </w:tc>
      </w:tr>
      <w:tr w:rsidR="00E06BD3" w:rsidRPr="0070133D" w14:paraId="28FDD24E" w14:textId="77777777" w:rsidTr="00B173BC">
        <w:tc>
          <w:tcPr>
            <w:tcW w:w="2243" w:type="dxa"/>
            <w:shd w:val="clear" w:color="auto" w:fill="4BACC6" w:themeFill="accent5"/>
            <w:vAlign w:val="center"/>
          </w:tcPr>
          <w:p w14:paraId="326A8DC6" w14:textId="77777777" w:rsidR="00E06BD3" w:rsidRPr="00D24AAC" w:rsidRDefault="00E06BD3" w:rsidP="00112365">
            <w:pPr>
              <w:jc w:val="center"/>
              <w:rPr>
                <w:rFonts w:ascii="Arial Narrow" w:hAnsi="Arial Narrow"/>
                <w:color w:val="FFFFFF" w:themeColor="background1"/>
                <w:sz w:val="20"/>
              </w:rPr>
            </w:pPr>
            <w:r w:rsidRPr="00D24AAC">
              <w:rPr>
                <w:rFonts w:ascii="Arial Narrow" w:hAnsi="Arial Narrow"/>
                <w:color w:val="FFFFFF" w:themeColor="background1"/>
                <w:sz w:val="20"/>
              </w:rPr>
              <w:t>LOTE</w:t>
            </w:r>
          </w:p>
        </w:tc>
        <w:tc>
          <w:tcPr>
            <w:tcW w:w="2243" w:type="dxa"/>
            <w:gridSpan w:val="3"/>
            <w:vAlign w:val="center"/>
          </w:tcPr>
          <w:p w14:paraId="3CCDBCF9" w14:textId="77777777" w:rsidR="00E06BD3" w:rsidRPr="00112365" w:rsidRDefault="00E06BD3" w:rsidP="00112365">
            <w:pPr>
              <w:jc w:val="center"/>
              <w:rPr>
                <w:rFonts w:ascii="Arial Narrow" w:hAnsi="Arial Narrow"/>
                <w:sz w:val="16"/>
              </w:rPr>
            </w:pPr>
            <w:r w:rsidRPr="00112365">
              <w:rPr>
                <w:rFonts w:ascii="Arial Narrow" w:hAnsi="Arial Narrow"/>
                <w:sz w:val="16"/>
              </w:rPr>
              <w:t>Listening and Responding and Speaking</w:t>
            </w:r>
          </w:p>
        </w:tc>
        <w:tc>
          <w:tcPr>
            <w:tcW w:w="2422" w:type="dxa"/>
            <w:gridSpan w:val="2"/>
            <w:vAlign w:val="center"/>
          </w:tcPr>
          <w:p w14:paraId="3BD76058" w14:textId="77777777" w:rsidR="00E06BD3" w:rsidRPr="00112365" w:rsidRDefault="00E06BD3" w:rsidP="00112365">
            <w:pPr>
              <w:jc w:val="center"/>
              <w:rPr>
                <w:rFonts w:ascii="Arial Narrow" w:hAnsi="Arial Narrow"/>
                <w:sz w:val="16"/>
              </w:rPr>
            </w:pPr>
            <w:r w:rsidRPr="00112365">
              <w:rPr>
                <w:rFonts w:ascii="Arial Narrow" w:hAnsi="Arial Narrow"/>
                <w:sz w:val="16"/>
              </w:rPr>
              <w:t>Viewing, Reading and Responding</w:t>
            </w:r>
          </w:p>
        </w:tc>
        <w:tc>
          <w:tcPr>
            <w:tcW w:w="2250" w:type="dxa"/>
            <w:gridSpan w:val="2"/>
            <w:vAlign w:val="center"/>
          </w:tcPr>
          <w:p w14:paraId="5097D92C" w14:textId="77777777" w:rsidR="00E06BD3" w:rsidRPr="00112365" w:rsidRDefault="00E06BD3" w:rsidP="00112365">
            <w:pPr>
              <w:jc w:val="center"/>
              <w:rPr>
                <w:rFonts w:ascii="Arial Narrow" w:hAnsi="Arial Narrow"/>
                <w:sz w:val="16"/>
              </w:rPr>
            </w:pPr>
            <w:r w:rsidRPr="00112365">
              <w:rPr>
                <w:rFonts w:ascii="Arial Narrow" w:hAnsi="Arial Narrow"/>
                <w:sz w:val="16"/>
              </w:rPr>
              <w:t>Writing</w:t>
            </w:r>
          </w:p>
        </w:tc>
        <w:tc>
          <w:tcPr>
            <w:tcW w:w="2257" w:type="dxa"/>
            <w:gridSpan w:val="2"/>
            <w:vAlign w:val="center"/>
          </w:tcPr>
          <w:p w14:paraId="6C735894" w14:textId="77777777" w:rsidR="00E06BD3" w:rsidRPr="00112365" w:rsidRDefault="00E06BD3" w:rsidP="00112365">
            <w:pPr>
              <w:jc w:val="center"/>
              <w:rPr>
                <w:rFonts w:ascii="Arial Narrow" w:hAnsi="Arial Narrow"/>
                <w:sz w:val="16"/>
              </w:rPr>
            </w:pPr>
            <w:r w:rsidRPr="00112365">
              <w:rPr>
                <w:rFonts w:ascii="Arial Narrow" w:hAnsi="Arial Narrow"/>
                <w:sz w:val="16"/>
              </w:rPr>
              <w:t>Cultural Understandings</w:t>
            </w:r>
          </w:p>
        </w:tc>
        <w:tc>
          <w:tcPr>
            <w:tcW w:w="2259" w:type="dxa"/>
            <w:gridSpan w:val="2"/>
            <w:vAlign w:val="center"/>
          </w:tcPr>
          <w:p w14:paraId="201A1FAD" w14:textId="77777777" w:rsidR="00E06BD3" w:rsidRPr="00112365" w:rsidRDefault="00E06BD3" w:rsidP="00112365">
            <w:pPr>
              <w:jc w:val="center"/>
              <w:rPr>
                <w:rFonts w:ascii="Arial Narrow" w:hAnsi="Arial Narrow"/>
                <w:sz w:val="16"/>
              </w:rPr>
            </w:pPr>
            <w:r w:rsidRPr="00112365">
              <w:rPr>
                <w:rFonts w:ascii="Arial Narrow" w:hAnsi="Arial Narrow"/>
                <w:sz w:val="16"/>
              </w:rPr>
              <w:t>The System of the Target Language</w:t>
            </w:r>
          </w:p>
        </w:tc>
        <w:tc>
          <w:tcPr>
            <w:tcW w:w="2256" w:type="dxa"/>
            <w:gridSpan w:val="2"/>
            <w:vAlign w:val="center"/>
          </w:tcPr>
          <w:p w14:paraId="253DF7B5" w14:textId="77777777" w:rsidR="00E06BD3" w:rsidRPr="00112365" w:rsidRDefault="00E06BD3" w:rsidP="00112365">
            <w:pPr>
              <w:jc w:val="center"/>
              <w:rPr>
                <w:rFonts w:ascii="Arial Narrow" w:hAnsi="Arial Narrow"/>
                <w:sz w:val="16"/>
              </w:rPr>
            </w:pPr>
            <w:r w:rsidRPr="00112365">
              <w:rPr>
                <w:rFonts w:ascii="Arial Narrow" w:hAnsi="Arial Narrow"/>
                <w:sz w:val="16"/>
              </w:rPr>
              <w:t>Language Learning Strategies</w:t>
            </w:r>
          </w:p>
        </w:tc>
        <w:tc>
          <w:tcPr>
            <w:tcW w:w="6745" w:type="dxa"/>
            <w:gridSpan w:val="9"/>
            <w:tcBorders>
              <w:right w:val="single" w:sz="4" w:space="0" w:color="000000" w:themeColor="text1"/>
            </w:tcBorders>
            <w:vAlign w:val="center"/>
          </w:tcPr>
          <w:p w14:paraId="555495A6" w14:textId="77777777" w:rsidR="00E06BD3" w:rsidRPr="00112365" w:rsidRDefault="00E06BD3" w:rsidP="00112365">
            <w:pPr>
              <w:jc w:val="center"/>
              <w:rPr>
                <w:rFonts w:ascii="Arial Narrow" w:hAnsi="Arial Narrow"/>
                <w:sz w:val="16"/>
              </w:rPr>
            </w:pPr>
          </w:p>
        </w:tc>
      </w:tr>
      <w:tr w:rsidR="00E06BD3" w:rsidRPr="0070133D" w14:paraId="55161ED3" w14:textId="77777777">
        <w:tc>
          <w:tcPr>
            <w:tcW w:w="22675" w:type="dxa"/>
            <w:gridSpan w:val="23"/>
            <w:shd w:val="clear" w:color="auto" w:fill="000000" w:themeFill="text1"/>
            <w:vAlign w:val="center"/>
          </w:tcPr>
          <w:p w14:paraId="2C79BB60" w14:textId="77777777" w:rsidR="00E06BD3" w:rsidRPr="00D24AAC" w:rsidRDefault="00E06BD3" w:rsidP="00112365">
            <w:pPr>
              <w:jc w:val="center"/>
              <w:rPr>
                <w:rFonts w:ascii="Arial Narrow" w:hAnsi="Arial Narrow"/>
                <w:color w:val="FFFFFF" w:themeColor="background1"/>
                <w:sz w:val="20"/>
              </w:rPr>
            </w:pPr>
            <w:r>
              <w:rPr>
                <w:rFonts w:ascii="Arial Narrow" w:hAnsi="Arial Narrow"/>
                <w:color w:val="FFFFFF" w:themeColor="background1"/>
                <w:sz w:val="20"/>
              </w:rPr>
              <w:t>GENERAL CAPABILITIES &amp; CROSS CURRICULUM PRIORITIES – AUSTRALIAN CURRICULUM</w:t>
            </w:r>
          </w:p>
        </w:tc>
      </w:tr>
      <w:tr w:rsidR="00E06BD3" w:rsidRPr="0070133D" w14:paraId="575D5C00" w14:textId="77777777" w:rsidTr="00B173BC">
        <w:tc>
          <w:tcPr>
            <w:tcW w:w="2243" w:type="dxa"/>
            <w:shd w:val="clear" w:color="auto" w:fill="4BACC6" w:themeFill="accent5"/>
            <w:vAlign w:val="center"/>
          </w:tcPr>
          <w:p w14:paraId="4CA97365" w14:textId="77777777" w:rsidR="00E06BD3" w:rsidRPr="00D24AAC" w:rsidRDefault="00E06BD3" w:rsidP="00D24AAC">
            <w:pPr>
              <w:jc w:val="center"/>
              <w:rPr>
                <w:rFonts w:ascii="Arial Narrow" w:hAnsi="Arial Narrow"/>
                <w:color w:val="FFFFFF" w:themeColor="background1"/>
                <w:sz w:val="20"/>
              </w:rPr>
            </w:pPr>
            <w:r>
              <w:rPr>
                <w:rFonts w:ascii="Arial Narrow" w:hAnsi="Arial Narrow"/>
                <w:color w:val="FFFFFF" w:themeColor="background1"/>
                <w:sz w:val="20"/>
              </w:rPr>
              <w:t>GENERAL CAPABILITIES</w:t>
            </w:r>
          </w:p>
        </w:tc>
        <w:tc>
          <w:tcPr>
            <w:tcW w:w="2243" w:type="dxa"/>
            <w:gridSpan w:val="3"/>
            <w:vAlign w:val="center"/>
          </w:tcPr>
          <w:p w14:paraId="1BBCD55E" w14:textId="77777777" w:rsidR="00E06BD3" w:rsidRDefault="00E06BD3" w:rsidP="00112365">
            <w:pPr>
              <w:jc w:val="center"/>
              <w:rPr>
                <w:rFonts w:ascii="Arial Narrow" w:hAnsi="Arial Narrow"/>
                <w:sz w:val="16"/>
              </w:rPr>
            </w:pPr>
            <w:r w:rsidRPr="00112365">
              <w:rPr>
                <w:rFonts w:ascii="Arial Narrow" w:hAnsi="Arial Narrow"/>
                <w:sz w:val="16"/>
              </w:rPr>
              <w:t>Literacy</w:t>
            </w:r>
          </w:p>
          <w:p w14:paraId="36522B4D" w14:textId="77777777" w:rsidR="00E06BD3" w:rsidRPr="00734F35" w:rsidRDefault="00E06BD3" w:rsidP="00112365">
            <w:pPr>
              <w:jc w:val="center"/>
              <w:rPr>
                <w:rFonts w:ascii="Arial Narrow" w:hAnsi="Arial Narrow"/>
                <w:color w:val="4BACC6" w:themeColor="accent5"/>
                <w:sz w:val="14"/>
              </w:rPr>
            </w:pPr>
            <w:r w:rsidRPr="00734F35">
              <w:rPr>
                <w:rFonts w:ascii="Arial Narrow" w:hAnsi="Arial Narrow"/>
                <w:color w:val="4BACC6" w:themeColor="accent5"/>
                <w:sz w:val="14"/>
              </w:rPr>
              <w:t>LIT</w:t>
            </w:r>
          </w:p>
        </w:tc>
        <w:tc>
          <w:tcPr>
            <w:tcW w:w="2422" w:type="dxa"/>
            <w:gridSpan w:val="2"/>
            <w:vAlign w:val="center"/>
          </w:tcPr>
          <w:p w14:paraId="0953ECA3" w14:textId="77777777" w:rsidR="00E06BD3" w:rsidRDefault="00E06BD3" w:rsidP="00112365">
            <w:pPr>
              <w:jc w:val="center"/>
              <w:rPr>
                <w:rFonts w:ascii="Arial Narrow" w:hAnsi="Arial Narrow"/>
                <w:sz w:val="16"/>
              </w:rPr>
            </w:pPr>
            <w:r w:rsidRPr="00112365">
              <w:rPr>
                <w:rFonts w:ascii="Arial Narrow" w:hAnsi="Arial Narrow"/>
                <w:sz w:val="16"/>
              </w:rPr>
              <w:t>Numeracy</w:t>
            </w:r>
          </w:p>
          <w:p w14:paraId="73A9DD83"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NUM</w:t>
            </w:r>
          </w:p>
        </w:tc>
        <w:tc>
          <w:tcPr>
            <w:tcW w:w="2250" w:type="dxa"/>
            <w:gridSpan w:val="2"/>
            <w:vAlign w:val="center"/>
          </w:tcPr>
          <w:p w14:paraId="56A3E28D" w14:textId="77777777" w:rsidR="00E06BD3" w:rsidRDefault="00E06BD3" w:rsidP="00112365">
            <w:pPr>
              <w:jc w:val="center"/>
              <w:rPr>
                <w:rFonts w:ascii="Arial Narrow" w:hAnsi="Arial Narrow"/>
                <w:sz w:val="16"/>
              </w:rPr>
            </w:pPr>
            <w:r w:rsidRPr="00112365">
              <w:rPr>
                <w:rFonts w:ascii="Arial Narrow" w:hAnsi="Arial Narrow"/>
                <w:sz w:val="16"/>
              </w:rPr>
              <w:t>ICT Competence</w:t>
            </w:r>
          </w:p>
          <w:p w14:paraId="68370DB7"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ICT</w:t>
            </w:r>
          </w:p>
        </w:tc>
        <w:tc>
          <w:tcPr>
            <w:tcW w:w="2257" w:type="dxa"/>
            <w:gridSpan w:val="2"/>
            <w:vAlign w:val="center"/>
          </w:tcPr>
          <w:p w14:paraId="23162529" w14:textId="77777777" w:rsidR="00E06BD3" w:rsidRDefault="00E06BD3" w:rsidP="00112365">
            <w:pPr>
              <w:jc w:val="center"/>
              <w:rPr>
                <w:rFonts w:ascii="Arial Narrow" w:hAnsi="Arial Narrow"/>
                <w:sz w:val="16"/>
              </w:rPr>
            </w:pPr>
            <w:r w:rsidRPr="00112365">
              <w:rPr>
                <w:rFonts w:ascii="Arial Narrow" w:hAnsi="Arial Narrow"/>
                <w:sz w:val="16"/>
              </w:rPr>
              <w:t>Critical and Creative Thinking</w:t>
            </w:r>
          </w:p>
          <w:p w14:paraId="239C5D27"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CCT</w:t>
            </w:r>
          </w:p>
        </w:tc>
        <w:tc>
          <w:tcPr>
            <w:tcW w:w="2259" w:type="dxa"/>
            <w:gridSpan w:val="2"/>
            <w:vAlign w:val="center"/>
          </w:tcPr>
          <w:p w14:paraId="40AE710B" w14:textId="77777777" w:rsidR="00E06BD3" w:rsidRDefault="00E06BD3" w:rsidP="00112365">
            <w:pPr>
              <w:jc w:val="center"/>
              <w:rPr>
                <w:rFonts w:ascii="Arial Narrow" w:hAnsi="Arial Narrow"/>
                <w:sz w:val="16"/>
              </w:rPr>
            </w:pPr>
            <w:r w:rsidRPr="00112365">
              <w:rPr>
                <w:rFonts w:ascii="Arial Narrow" w:hAnsi="Arial Narrow"/>
                <w:sz w:val="16"/>
              </w:rPr>
              <w:t xml:space="preserve">Ethical </w:t>
            </w:r>
            <w:proofErr w:type="spellStart"/>
            <w:r w:rsidRPr="00112365">
              <w:rPr>
                <w:rFonts w:ascii="Arial Narrow" w:hAnsi="Arial Narrow"/>
                <w:sz w:val="16"/>
              </w:rPr>
              <w:t>Behaviour</w:t>
            </w:r>
            <w:proofErr w:type="spellEnd"/>
          </w:p>
          <w:p w14:paraId="7F337E98"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ETH</w:t>
            </w:r>
          </w:p>
        </w:tc>
        <w:tc>
          <w:tcPr>
            <w:tcW w:w="2256" w:type="dxa"/>
            <w:gridSpan w:val="2"/>
            <w:vAlign w:val="center"/>
          </w:tcPr>
          <w:p w14:paraId="758C97FC" w14:textId="77777777" w:rsidR="00E06BD3" w:rsidRDefault="00E06BD3" w:rsidP="00112365">
            <w:pPr>
              <w:jc w:val="center"/>
              <w:rPr>
                <w:rFonts w:ascii="Arial Narrow" w:hAnsi="Arial Narrow"/>
                <w:sz w:val="16"/>
              </w:rPr>
            </w:pPr>
            <w:r w:rsidRPr="00112365">
              <w:rPr>
                <w:rFonts w:ascii="Arial Narrow" w:hAnsi="Arial Narrow"/>
                <w:sz w:val="16"/>
              </w:rPr>
              <w:t>Personal and Social Competence</w:t>
            </w:r>
          </w:p>
          <w:p w14:paraId="2DAF87AC"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P&amp;S</w:t>
            </w:r>
          </w:p>
        </w:tc>
        <w:tc>
          <w:tcPr>
            <w:tcW w:w="2248" w:type="dxa"/>
            <w:gridSpan w:val="2"/>
            <w:vAlign w:val="center"/>
          </w:tcPr>
          <w:p w14:paraId="41F4A554" w14:textId="77777777" w:rsidR="00E06BD3" w:rsidRDefault="00E06BD3" w:rsidP="00112365">
            <w:pPr>
              <w:jc w:val="center"/>
              <w:rPr>
                <w:rFonts w:ascii="Arial Narrow" w:hAnsi="Arial Narrow"/>
                <w:sz w:val="16"/>
              </w:rPr>
            </w:pPr>
            <w:r w:rsidRPr="00112365">
              <w:rPr>
                <w:rFonts w:ascii="Arial Narrow" w:hAnsi="Arial Narrow"/>
                <w:sz w:val="16"/>
              </w:rPr>
              <w:t>Intercultural Understanding</w:t>
            </w:r>
          </w:p>
          <w:p w14:paraId="61776B2B" w14:textId="77777777" w:rsidR="00E06BD3" w:rsidRPr="00734F35" w:rsidRDefault="00E06BD3" w:rsidP="00112365">
            <w:pPr>
              <w:jc w:val="center"/>
              <w:rPr>
                <w:rFonts w:ascii="Arial Narrow" w:hAnsi="Arial Narrow"/>
                <w:sz w:val="16"/>
              </w:rPr>
            </w:pPr>
            <w:r>
              <w:rPr>
                <w:rFonts w:ascii="Arial Narrow" w:hAnsi="Arial Narrow"/>
                <w:color w:val="4BACC6" w:themeColor="accent5"/>
                <w:sz w:val="14"/>
              </w:rPr>
              <w:t>ICU</w:t>
            </w:r>
          </w:p>
        </w:tc>
        <w:tc>
          <w:tcPr>
            <w:tcW w:w="4497" w:type="dxa"/>
            <w:gridSpan w:val="7"/>
            <w:tcBorders>
              <w:right w:val="single" w:sz="4" w:space="0" w:color="000000" w:themeColor="text1"/>
            </w:tcBorders>
            <w:vAlign w:val="center"/>
          </w:tcPr>
          <w:p w14:paraId="3D5740CA" w14:textId="77777777" w:rsidR="00E06BD3" w:rsidRPr="0093044D" w:rsidRDefault="00E06BD3" w:rsidP="00112365">
            <w:pPr>
              <w:jc w:val="center"/>
              <w:rPr>
                <w:rFonts w:ascii="Arial Narrow" w:hAnsi="Arial Narrow"/>
                <w:i/>
                <w:sz w:val="14"/>
              </w:rPr>
            </w:pPr>
            <w:r w:rsidRPr="0093044D">
              <w:rPr>
                <w:rFonts w:ascii="Arial Narrow" w:hAnsi="Arial Narrow"/>
                <w:i/>
                <w:sz w:val="14"/>
              </w:rPr>
              <w:t>General capabilities are represented within and across the learning areas to different degrees.</w:t>
            </w:r>
            <w:r>
              <w:rPr>
                <w:rFonts w:ascii="Arial Narrow" w:hAnsi="Arial Narrow"/>
                <w:i/>
                <w:sz w:val="14"/>
              </w:rPr>
              <w:t xml:space="preserve"> The links outlined above are only suggestions.</w:t>
            </w:r>
          </w:p>
        </w:tc>
      </w:tr>
      <w:tr w:rsidR="00E06BD3" w:rsidRPr="0070133D" w14:paraId="4C53B81F" w14:textId="77777777" w:rsidTr="00B173BC">
        <w:trPr>
          <w:trHeight w:val="504"/>
        </w:trPr>
        <w:tc>
          <w:tcPr>
            <w:tcW w:w="2243" w:type="dxa"/>
            <w:shd w:val="clear" w:color="auto" w:fill="4BACC6" w:themeFill="accent5"/>
            <w:vAlign w:val="center"/>
          </w:tcPr>
          <w:p w14:paraId="339F44F1" w14:textId="77777777" w:rsidR="00E06BD3" w:rsidRPr="00D24AAC" w:rsidRDefault="00AA54B8" w:rsidP="00D24AAC">
            <w:pPr>
              <w:jc w:val="center"/>
              <w:rPr>
                <w:rFonts w:ascii="Arial Narrow" w:hAnsi="Arial Narrow"/>
                <w:color w:val="FFFFFF" w:themeColor="background1"/>
                <w:sz w:val="20"/>
              </w:rPr>
            </w:pPr>
            <w:r>
              <w:rPr>
                <w:noProof/>
              </w:rPr>
              <w:drawing>
                <wp:anchor distT="0" distB="0" distL="114300" distR="114300" simplePos="0" relativeHeight="251664384" behindDoc="1" locked="0" layoutInCell="1" allowOverlap="1" wp14:anchorId="0BC26959" wp14:editId="3C5031E1">
                  <wp:simplePos x="0" y="0"/>
                  <wp:positionH relativeFrom="column">
                    <wp:posOffset>68580</wp:posOffset>
                  </wp:positionH>
                  <wp:positionV relativeFrom="paragraph">
                    <wp:posOffset>273685</wp:posOffset>
                  </wp:positionV>
                  <wp:extent cx="2057400" cy="980440"/>
                  <wp:effectExtent l="0" t="0" r="0" b="10160"/>
                  <wp:wrapNone/>
                  <wp:docPr id="4" name="Picture 4" descr="Macintosh HD:Users:rduncan:Documents:AISWA:EYLF:graphics and logos:ais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uncan:Documents:AISWA:EYLF:graphics and logos:aisw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BD3">
              <w:rPr>
                <w:rFonts w:ascii="Arial Narrow" w:hAnsi="Arial Narrow"/>
                <w:color w:val="FFFFFF" w:themeColor="background1"/>
                <w:sz w:val="20"/>
              </w:rPr>
              <w:t>CROSS-CURRICULUM PRIORITIES</w:t>
            </w:r>
          </w:p>
        </w:tc>
        <w:tc>
          <w:tcPr>
            <w:tcW w:w="2243" w:type="dxa"/>
            <w:gridSpan w:val="3"/>
            <w:vAlign w:val="center"/>
          </w:tcPr>
          <w:p w14:paraId="00249C55" w14:textId="77777777" w:rsidR="00E06BD3" w:rsidRDefault="00E06BD3" w:rsidP="00112365">
            <w:pPr>
              <w:jc w:val="center"/>
              <w:rPr>
                <w:rFonts w:ascii="Arial Narrow" w:hAnsi="Arial Narrow"/>
                <w:sz w:val="16"/>
              </w:rPr>
            </w:pPr>
            <w:r w:rsidRPr="00112365">
              <w:rPr>
                <w:rFonts w:ascii="Arial Narrow" w:hAnsi="Arial Narrow"/>
                <w:sz w:val="16"/>
              </w:rPr>
              <w:t>Aboriginal and Torres Strait Islander histories &amp; cultures</w:t>
            </w:r>
          </w:p>
          <w:p w14:paraId="178E26FF"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ATSI</w:t>
            </w:r>
          </w:p>
        </w:tc>
        <w:tc>
          <w:tcPr>
            <w:tcW w:w="2422" w:type="dxa"/>
            <w:gridSpan w:val="2"/>
            <w:vAlign w:val="center"/>
          </w:tcPr>
          <w:p w14:paraId="437ACE5E" w14:textId="77777777" w:rsidR="00E06BD3" w:rsidRDefault="00E06BD3" w:rsidP="00112365">
            <w:pPr>
              <w:jc w:val="center"/>
              <w:rPr>
                <w:rFonts w:ascii="Arial Narrow" w:hAnsi="Arial Narrow"/>
                <w:sz w:val="16"/>
              </w:rPr>
            </w:pPr>
            <w:r w:rsidRPr="00112365">
              <w:rPr>
                <w:rFonts w:ascii="Arial Narrow" w:hAnsi="Arial Narrow"/>
                <w:sz w:val="16"/>
              </w:rPr>
              <w:t>Asia &amp; Australia’s engagement with Asia</w:t>
            </w:r>
          </w:p>
          <w:p w14:paraId="594BCA2A"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ASIA</w:t>
            </w:r>
          </w:p>
        </w:tc>
        <w:tc>
          <w:tcPr>
            <w:tcW w:w="2250" w:type="dxa"/>
            <w:gridSpan w:val="2"/>
            <w:vAlign w:val="center"/>
          </w:tcPr>
          <w:p w14:paraId="4B978D64" w14:textId="77777777" w:rsidR="00E06BD3" w:rsidRDefault="00E06BD3" w:rsidP="00112365">
            <w:pPr>
              <w:jc w:val="center"/>
              <w:rPr>
                <w:rFonts w:ascii="Arial Narrow" w:hAnsi="Arial Narrow"/>
                <w:sz w:val="16"/>
              </w:rPr>
            </w:pPr>
            <w:r w:rsidRPr="00112365">
              <w:rPr>
                <w:rFonts w:ascii="Arial Narrow" w:hAnsi="Arial Narrow"/>
                <w:sz w:val="16"/>
              </w:rPr>
              <w:t>Sustainability</w:t>
            </w:r>
          </w:p>
          <w:p w14:paraId="101810E5" w14:textId="77777777" w:rsidR="00E06BD3" w:rsidRPr="00112365" w:rsidRDefault="00E06BD3" w:rsidP="00112365">
            <w:pPr>
              <w:jc w:val="center"/>
              <w:rPr>
                <w:rFonts w:ascii="Arial Narrow" w:hAnsi="Arial Narrow"/>
                <w:sz w:val="16"/>
              </w:rPr>
            </w:pPr>
            <w:r>
              <w:rPr>
                <w:rFonts w:ascii="Arial Narrow" w:hAnsi="Arial Narrow"/>
                <w:color w:val="4BACC6" w:themeColor="accent5"/>
                <w:sz w:val="14"/>
              </w:rPr>
              <w:t>SUS</w:t>
            </w:r>
          </w:p>
        </w:tc>
        <w:tc>
          <w:tcPr>
            <w:tcW w:w="13517" w:type="dxa"/>
            <w:gridSpan w:val="15"/>
            <w:tcBorders>
              <w:right w:val="single" w:sz="4" w:space="0" w:color="000000" w:themeColor="text1"/>
            </w:tcBorders>
            <w:vAlign w:val="center"/>
          </w:tcPr>
          <w:p w14:paraId="064CD353" w14:textId="77777777" w:rsidR="00E06BD3" w:rsidRPr="0093044D" w:rsidRDefault="00E06BD3" w:rsidP="00112365">
            <w:pPr>
              <w:jc w:val="center"/>
              <w:rPr>
                <w:rFonts w:ascii="Arial Narrow" w:hAnsi="Arial Narrow"/>
                <w:i/>
                <w:sz w:val="14"/>
              </w:rPr>
            </w:pPr>
            <w:r w:rsidRPr="0093044D">
              <w:rPr>
                <w:rFonts w:ascii="Arial Narrow" w:hAnsi="Arial Narrow"/>
                <w:i/>
                <w:sz w:val="14"/>
              </w:rPr>
              <w:t>Cross curriculum priorities are embedded in all learning areas. They will have a strong but varying presence depending on their relevance to the learning area.</w:t>
            </w:r>
            <w:r>
              <w:rPr>
                <w:rFonts w:ascii="Arial Narrow" w:hAnsi="Arial Narrow"/>
                <w:i/>
                <w:sz w:val="14"/>
              </w:rPr>
              <w:t xml:space="preserve"> The links outlined above are only suggestions.</w:t>
            </w:r>
          </w:p>
        </w:tc>
      </w:tr>
    </w:tbl>
    <w:p w14:paraId="42CB541B" w14:textId="77777777" w:rsidR="00112365" w:rsidRPr="005941E6" w:rsidRDefault="005941E6" w:rsidP="005941E6">
      <w:pPr>
        <w:tabs>
          <w:tab w:val="left" w:pos="8347"/>
          <w:tab w:val="center" w:pos="9630"/>
        </w:tabs>
        <w:rPr>
          <w:sz w:val="10"/>
        </w:rPr>
      </w:pPr>
      <w:r w:rsidRPr="005941E6">
        <w:rPr>
          <w:sz w:val="10"/>
        </w:rPr>
        <w:tab/>
      </w:r>
      <w:r w:rsidRPr="005941E6">
        <w:rPr>
          <w:sz w:val="10"/>
        </w:rPr>
        <w:tab/>
      </w:r>
    </w:p>
    <w:tbl>
      <w:tblPr>
        <w:tblStyle w:val="TableGrid"/>
        <w:tblpPr w:leftFromText="180" w:rightFromText="180" w:vertAnchor="text" w:tblpY="1"/>
        <w:tblOverlap w:val="never"/>
        <w:tblW w:w="0" w:type="auto"/>
        <w:tblInd w:w="7416" w:type="dxa"/>
        <w:tblLook w:val="00A0" w:firstRow="1" w:lastRow="0" w:firstColumn="1" w:lastColumn="0" w:noHBand="0" w:noVBand="0"/>
      </w:tblPr>
      <w:tblGrid>
        <w:gridCol w:w="1678"/>
        <w:gridCol w:w="1679"/>
        <w:gridCol w:w="1678"/>
        <w:gridCol w:w="1679"/>
        <w:gridCol w:w="1679"/>
      </w:tblGrid>
      <w:tr w:rsidR="00112365" w:rsidRPr="00112365" w14:paraId="25BA837B" w14:textId="77777777" w:rsidTr="00F71322">
        <w:trPr>
          <w:trHeight w:val="225"/>
        </w:trPr>
        <w:tc>
          <w:tcPr>
            <w:tcW w:w="1678" w:type="dxa"/>
            <w:shd w:val="clear" w:color="auto" w:fill="4BACC6" w:themeFill="accent5"/>
            <w:vAlign w:val="center"/>
          </w:tcPr>
          <w:p w14:paraId="0D66574B" w14:textId="77777777" w:rsidR="00112365" w:rsidRPr="005941E6" w:rsidRDefault="00112365" w:rsidP="00F71322">
            <w:pPr>
              <w:jc w:val="center"/>
              <w:rPr>
                <w:rFonts w:ascii="Arial Narrow" w:hAnsi="Arial Narrow"/>
                <w:b/>
                <w:sz w:val="16"/>
              </w:rPr>
            </w:pPr>
            <w:r w:rsidRPr="005941E6">
              <w:rPr>
                <w:rFonts w:ascii="Arial Narrow" w:hAnsi="Arial Narrow"/>
                <w:b/>
                <w:sz w:val="16"/>
              </w:rPr>
              <w:t>Term One</w:t>
            </w:r>
          </w:p>
        </w:tc>
        <w:tc>
          <w:tcPr>
            <w:tcW w:w="1679" w:type="dxa"/>
            <w:shd w:val="clear" w:color="auto" w:fill="4BACC6" w:themeFill="accent5"/>
            <w:vAlign w:val="center"/>
          </w:tcPr>
          <w:p w14:paraId="2A2F96AA" w14:textId="77777777" w:rsidR="00112365" w:rsidRPr="005941E6" w:rsidRDefault="00112365" w:rsidP="00F71322">
            <w:pPr>
              <w:jc w:val="center"/>
              <w:rPr>
                <w:rFonts w:ascii="Arial Narrow" w:hAnsi="Arial Narrow"/>
                <w:b/>
                <w:sz w:val="16"/>
              </w:rPr>
            </w:pPr>
            <w:r w:rsidRPr="005941E6">
              <w:rPr>
                <w:rFonts w:ascii="Arial Narrow" w:hAnsi="Arial Narrow"/>
                <w:b/>
                <w:sz w:val="16"/>
              </w:rPr>
              <w:t>Term Two</w:t>
            </w:r>
          </w:p>
        </w:tc>
        <w:tc>
          <w:tcPr>
            <w:tcW w:w="1678" w:type="dxa"/>
            <w:shd w:val="clear" w:color="auto" w:fill="4BACC6" w:themeFill="accent5"/>
            <w:vAlign w:val="center"/>
          </w:tcPr>
          <w:p w14:paraId="7EB3B6FE" w14:textId="77777777" w:rsidR="00112365" w:rsidRPr="005941E6" w:rsidRDefault="00112365" w:rsidP="00F71322">
            <w:pPr>
              <w:jc w:val="center"/>
              <w:rPr>
                <w:rFonts w:ascii="Arial Narrow" w:hAnsi="Arial Narrow"/>
                <w:b/>
                <w:sz w:val="16"/>
              </w:rPr>
            </w:pPr>
            <w:r w:rsidRPr="005941E6">
              <w:rPr>
                <w:rFonts w:ascii="Arial Narrow" w:hAnsi="Arial Narrow"/>
                <w:b/>
                <w:sz w:val="16"/>
              </w:rPr>
              <w:t>Term Three</w:t>
            </w:r>
          </w:p>
        </w:tc>
        <w:tc>
          <w:tcPr>
            <w:tcW w:w="1679" w:type="dxa"/>
            <w:shd w:val="clear" w:color="auto" w:fill="4BACC6" w:themeFill="accent5"/>
            <w:vAlign w:val="center"/>
          </w:tcPr>
          <w:p w14:paraId="4F803A2A" w14:textId="77777777" w:rsidR="00112365" w:rsidRPr="005941E6" w:rsidRDefault="00112365" w:rsidP="00F71322">
            <w:pPr>
              <w:jc w:val="center"/>
              <w:rPr>
                <w:rFonts w:ascii="Arial Narrow" w:hAnsi="Arial Narrow"/>
                <w:b/>
                <w:sz w:val="16"/>
              </w:rPr>
            </w:pPr>
            <w:r w:rsidRPr="005941E6">
              <w:rPr>
                <w:rFonts w:ascii="Arial Narrow" w:hAnsi="Arial Narrow"/>
                <w:b/>
                <w:sz w:val="16"/>
              </w:rPr>
              <w:t>Term Four</w:t>
            </w:r>
          </w:p>
        </w:tc>
        <w:tc>
          <w:tcPr>
            <w:tcW w:w="1679" w:type="dxa"/>
            <w:shd w:val="clear" w:color="auto" w:fill="4BACC6" w:themeFill="accent5"/>
            <w:vAlign w:val="center"/>
          </w:tcPr>
          <w:p w14:paraId="05443BE5" w14:textId="77777777" w:rsidR="00112365" w:rsidRPr="005941E6" w:rsidRDefault="006365B3" w:rsidP="00F71322">
            <w:pPr>
              <w:jc w:val="center"/>
              <w:rPr>
                <w:rFonts w:ascii="Arial Narrow" w:hAnsi="Arial Narrow"/>
                <w:b/>
                <w:sz w:val="16"/>
              </w:rPr>
            </w:pPr>
            <w:r>
              <w:rPr>
                <w:noProof/>
                <w:sz w:val="10"/>
              </w:rPr>
              <mc:AlternateContent>
                <mc:Choice Requires="wps">
                  <w:drawing>
                    <wp:anchor distT="0" distB="0" distL="114300" distR="114300" simplePos="0" relativeHeight="251662336" behindDoc="1" locked="0" layoutInCell="1" allowOverlap="1" wp14:anchorId="6B966791" wp14:editId="041015EC">
                      <wp:simplePos x="0" y="0"/>
                      <wp:positionH relativeFrom="column">
                        <wp:posOffset>3623310</wp:posOffset>
                      </wp:positionH>
                      <wp:positionV relativeFrom="paragraph">
                        <wp:posOffset>27305</wp:posOffset>
                      </wp:positionV>
                      <wp:extent cx="1673860" cy="450850"/>
                      <wp:effectExtent l="3810" t="1905" r="11430" b="171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50850"/>
                              </a:xfrm>
                              <a:prstGeom prst="rect">
                                <a:avLst/>
                              </a:prstGeom>
                              <a:solidFill>
                                <a:srgbClr val="FFFFFF"/>
                              </a:solidFill>
                              <a:ln w="9525">
                                <a:solidFill>
                                  <a:srgbClr val="000000"/>
                                </a:solidFill>
                                <a:miter lim="800000"/>
                                <a:headEnd/>
                                <a:tailEnd/>
                              </a:ln>
                            </wps:spPr>
                            <wps:txbx>
                              <w:txbxContent>
                                <w:p w14:paraId="6A96D9BC" w14:textId="77777777" w:rsidR="00B173BC" w:rsidRPr="00CF797A" w:rsidRDefault="00B173BC" w:rsidP="00B173BC">
                                  <w:pPr>
                                    <w:rPr>
                                      <w:rFonts w:ascii="Arial Narrow" w:hAnsi="Arial Narrow"/>
                                      <w:b/>
                                      <w:sz w:val="16"/>
                                    </w:rPr>
                                  </w:pPr>
                                  <w:r w:rsidRPr="00CF797A">
                                    <w:rPr>
                                      <w:rFonts w:ascii="Arial Narrow" w:hAnsi="Arial Narrow"/>
                                      <w:b/>
                                      <w:sz w:val="16"/>
                                    </w:rPr>
                                    <w:t xml:space="preserve">Rebecca Duncan </w:t>
                                  </w:r>
                                </w:p>
                                <w:p w14:paraId="382BF0F1" w14:textId="7510106B" w:rsidR="00B173BC" w:rsidRDefault="00B173BC" w:rsidP="00B173BC">
                                  <w:pPr>
                                    <w:rPr>
                                      <w:rFonts w:ascii="Arial Narrow" w:hAnsi="Arial Narrow"/>
                                      <w:sz w:val="16"/>
                                    </w:rPr>
                                  </w:pPr>
                                  <w:r>
                                    <w:rPr>
                                      <w:rFonts w:ascii="Arial Narrow" w:hAnsi="Arial Narrow"/>
                                      <w:sz w:val="16"/>
                                    </w:rPr>
                                    <w:t>Early Childhood Consultant</w:t>
                                  </w:r>
                                </w:p>
                                <w:p w14:paraId="08C719C2" w14:textId="77777777" w:rsidR="00B173BC" w:rsidRPr="00B173BC" w:rsidRDefault="00B173BC">
                                  <w:pPr>
                                    <w:rPr>
                                      <w:rFonts w:ascii="Arial Narrow" w:hAnsi="Arial Narrow"/>
                                      <w:sz w:val="16"/>
                                    </w:rPr>
                                  </w:pPr>
                                  <w:r>
                                    <w:rPr>
                                      <w:rFonts w:ascii="Arial Narrow" w:hAnsi="Arial Narrow"/>
                                      <w:sz w:val="16"/>
                                    </w:rPr>
                                    <w:t>Revised Feb2012 AC Version 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85.3pt;margin-top:2.15pt;width:131.8pt;height:3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">
                      <v:textbox style="mso-fit-shape-to-text:t">
                        <w:txbxContent>
                          <w:p w14:paraId="6A96D9BC" w14:textId="77777777" w:rsidR="00B173BC" w:rsidRPr="00CF797A" w:rsidRDefault="00B173BC" w:rsidP="00B173BC">
                            <w:pPr>
                              <w:rPr>
                                <w:rFonts w:ascii="Arial Narrow" w:hAnsi="Arial Narrow"/>
                                <w:b/>
                                <w:sz w:val="16"/>
                              </w:rPr>
                            </w:pPr>
                            <w:r w:rsidRPr="00CF797A">
                              <w:rPr>
                                <w:rFonts w:ascii="Arial Narrow" w:hAnsi="Arial Narrow"/>
                                <w:b/>
                                <w:sz w:val="16"/>
                              </w:rPr>
                              <w:t xml:space="preserve">Rebecca Duncan </w:t>
                            </w:r>
                          </w:p>
                          <w:p w14:paraId="382BF0F1" w14:textId="7510106B" w:rsidR="00B173BC" w:rsidRDefault="00B173BC" w:rsidP="00B173BC">
                            <w:pPr>
                              <w:rPr>
                                <w:rFonts w:ascii="Arial Narrow" w:hAnsi="Arial Narrow"/>
                                <w:sz w:val="16"/>
                              </w:rPr>
                            </w:pPr>
                            <w:r>
                              <w:rPr>
                                <w:rFonts w:ascii="Arial Narrow" w:hAnsi="Arial Narrow"/>
                                <w:sz w:val="16"/>
                              </w:rPr>
                              <w:t>Early Childhood Consultant</w:t>
                            </w:r>
                          </w:p>
                          <w:p w14:paraId="08C719C2" w14:textId="77777777" w:rsidR="00B173BC" w:rsidRPr="00B173BC" w:rsidRDefault="00B173BC">
                            <w:pPr>
                              <w:rPr>
                                <w:rFonts w:ascii="Arial Narrow" w:hAnsi="Arial Narrow"/>
                                <w:sz w:val="16"/>
                              </w:rPr>
                            </w:pPr>
                            <w:r>
                              <w:rPr>
                                <w:rFonts w:ascii="Arial Narrow" w:hAnsi="Arial Narrow"/>
                                <w:sz w:val="16"/>
                              </w:rPr>
                              <w:t>Revised Feb2012 AC Version 3.0</w:t>
                            </w:r>
                          </w:p>
                        </w:txbxContent>
                      </v:textbox>
                    </v:shape>
                  </w:pict>
                </mc:Fallback>
              </mc:AlternateContent>
            </w:r>
            <w:r w:rsidR="00112365" w:rsidRPr="005941E6">
              <w:rPr>
                <w:rFonts w:ascii="Arial Narrow" w:hAnsi="Arial Narrow"/>
                <w:b/>
                <w:sz w:val="16"/>
              </w:rPr>
              <w:t>Whole Year Focus</w:t>
            </w:r>
          </w:p>
        </w:tc>
      </w:tr>
      <w:tr w:rsidR="00112365" w14:paraId="26F4A489" w14:textId="77777777" w:rsidTr="00F71322">
        <w:trPr>
          <w:trHeight w:val="364"/>
        </w:trPr>
        <w:tc>
          <w:tcPr>
            <w:tcW w:w="1678" w:type="dxa"/>
            <w:shd w:val="clear" w:color="auto" w:fill="auto"/>
          </w:tcPr>
          <w:p w14:paraId="7F52BD80" w14:textId="77777777" w:rsidR="00112365" w:rsidRDefault="00112365" w:rsidP="00F71322">
            <w:pPr>
              <w:jc w:val="center"/>
            </w:pPr>
          </w:p>
        </w:tc>
        <w:tc>
          <w:tcPr>
            <w:tcW w:w="1679" w:type="dxa"/>
          </w:tcPr>
          <w:p w14:paraId="243CE411" w14:textId="77777777" w:rsidR="00112365" w:rsidRDefault="00112365" w:rsidP="00F71322">
            <w:pPr>
              <w:jc w:val="center"/>
            </w:pPr>
          </w:p>
        </w:tc>
        <w:tc>
          <w:tcPr>
            <w:tcW w:w="1678" w:type="dxa"/>
          </w:tcPr>
          <w:p w14:paraId="4F0630B9" w14:textId="77777777" w:rsidR="00112365" w:rsidRDefault="00112365" w:rsidP="00F71322">
            <w:pPr>
              <w:jc w:val="center"/>
            </w:pPr>
          </w:p>
        </w:tc>
        <w:tc>
          <w:tcPr>
            <w:tcW w:w="1679" w:type="dxa"/>
          </w:tcPr>
          <w:p w14:paraId="3B880D29" w14:textId="77777777" w:rsidR="00112365" w:rsidRDefault="00112365" w:rsidP="00F71322">
            <w:pPr>
              <w:jc w:val="center"/>
            </w:pPr>
          </w:p>
        </w:tc>
        <w:tc>
          <w:tcPr>
            <w:tcW w:w="1679" w:type="dxa"/>
          </w:tcPr>
          <w:p w14:paraId="6D6DC392" w14:textId="77777777" w:rsidR="00112365" w:rsidRDefault="00112365" w:rsidP="00F71322">
            <w:pPr>
              <w:jc w:val="center"/>
            </w:pPr>
          </w:p>
        </w:tc>
      </w:tr>
    </w:tbl>
    <w:p w14:paraId="1258F636" w14:textId="61B4EDB5" w:rsidR="0070133D" w:rsidRDefault="00F71322" w:rsidP="00CF797A">
      <w:r>
        <w:br w:type="textWrapping" w:clear="all"/>
      </w:r>
      <w:bookmarkStart w:id="0" w:name="_GoBack"/>
      <w:bookmarkEnd w:id="0"/>
    </w:p>
    <w:sectPr w:rsidR="0070133D" w:rsidSect="0070133D">
      <w:pgSz w:w="23818" w:h="16838" w:orient="landscape"/>
      <w:pgMar w:top="680" w:right="680" w:bottom="680" w:left="680" w:header="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0EB2"/>
    <w:multiLevelType w:val="hybridMultilevel"/>
    <w:tmpl w:val="F1980702"/>
    <w:lvl w:ilvl="0" w:tplc="42FC094A">
      <w:start w:val="1"/>
      <w:numFmt w:val="bullet"/>
      <w:pStyle w:val="2tabledo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D"/>
    <w:rsid w:val="0003724B"/>
    <w:rsid w:val="000C4DD0"/>
    <w:rsid w:val="000E019C"/>
    <w:rsid w:val="00112365"/>
    <w:rsid w:val="002B0E28"/>
    <w:rsid w:val="003A6131"/>
    <w:rsid w:val="003C6DF7"/>
    <w:rsid w:val="00443BDB"/>
    <w:rsid w:val="004B4DC3"/>
    <w:rsid w:val="00502B11"/>
    <w:rsid w:val="005941E6"/>
    <w:rsid w:val="006365B3"/>
    <w:rsid w:val="006964C0"/>
    <w:rsid w:val="0070133D"/>
    <w:rsid w:val="00734F35"/>
    <w:rsid w:val="008E6ADB"/>
    <w:rsid w:val="00995117"/>
    <w:rsid w:val="009A34A4"/>
    <w:rsid w:val="00A1136E"/>
    <w:rsid w:val="00A70186"/>
    <w:rsid w:val="00A97C86"/>
    <w:rsid w:val="00AA54B8"/>
    <w:rsid w:val="00AF4AED"/>
    <w:rsid w:val="00B173BC"/>
    <w:rsid w:val="00C66F7F"/>
    <w:rsid w:val="00CF797A"/>
    <w:rsid w:val="00D178C8"/>
    <w:rsid w:val="00D24AAC"/>
    <w:rsid w:val="00DC0354"/>
    <w:rsid w:val="00E06BD3"/>
    <w:rsid w:val="00F71322"/>
    <w:rsid w:val="00FC44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B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customStyle="1" w:styleId="2tabledot">
    <w:name w:val="2table dot"/>
    <w:basedOn w:val="Normal"/>
    <w:link w:val="2tabledotChar"/>
    <w:qFormat/>
    <w:rsid w:val="006964C0"/>
    <w:pPr>
      <w:numPr>
        <w:numId w:val="1"/>
      </w:numPr>
      <w:contextualSpacing/>
    </w:pPr>
    <w:rPr>
      <w:rFonts w:ascii="Arial" w:eastAsia="Cambria" w:hAnsi="Arial" w:cs="Arial"/>
      <w:sz w:val="18"/>
      <w:szCs w:val="18"/>
    </w:rPr>
  </w:style>
  <w:style w:type="character" w:customStyle="1" w:styleId="2tabledotChar">
    <w:name w:val="2table dot Char"/>
    <w:basedOn w:val="DefaultParagraphFont"/>
    <w:link w:val="2tabledot"/>
    <w:rsid w:val="006964C0"/>
    <w:rPr>
      <w:rFonts w:ascii="Arial" w:eastAsia="Cambria" w:hAnsi="Arial" w:cs="Arial"/>
      <w:sz w:val="18"/>
      <w:szCs w:val="18"/>
    </w:rPr>
  </w:style>
  <w:style w:type="paragraph" w:styleId="BalloonText">
    <w:name w:val="Balloon Text"/>
    <w:basedOn w:val="Normal"/>
    <w:link w:val="BalloonTextChar"/>
    <w:rsid w:val="00B173BC"/>
    <w:rPr>
      <w:rFonts w:ascii="Tahoma" w:hAnsi="Tahoma" w:cs="Tahoma"/>
      <w:sz w:val="16"/>
      <w:szCs w:val="16"/>
    </w:rPr>
  </w:style>
  <w:style w:type="character" w:customStyle="1" w:styleId="BalloonTextChar">
    <w:name w:val="Balloon Text Char"/>
    <w:basedOn w:val="DefaultParagraphFont"/>
    <w:link w:val="BalloonText"/>
    <w:rsid w:val="00B173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customStyle="1" w:styleId="2tabledot">
    <w:name w:val="2table dot"/>
    <w:basedOn w:val="Normal"/>
    <w:link w:val="2tabledotChar"/>
    <w:qFormat/>
    <w:rsid w:val="006964C0"/>
    <w:pPr>
      <w:numPr>
        <w:numId w:val="1"/>
      </w:numPr>
      <w:contextualSpacing/>
    </w:pPr>
    <w:rPr>
      <w:rFonts w:ascii="Arial" w:eastAsia="Cambria" w:hAnsi="Arial" w:cs="Arial"/>
      <w:sz w:val="18"/>
      <w:szCs w:val="18"/>
    </w:rPr>
  </w:style>
  <w:style w:type="character" w:customStyle="1" w:styleId="2tabledotChar">
    <w:name w:val="2table dot Char"/>
    <w:basedOn w:val="DefaultParagraphFont"/>
    <w:link w:val="2tabledot"/>
    <w:rsid w:val="006964C0"/>
    <w:rPr>
      <w:rFonts w:ascii="Arial" w:eastAsia="Cambria" w:hAnsi="Arial" w:cs="Arial"/>
      <w:sz w:val="18"/>
      <w:szCs w:val="18"/>
    </w:rPr>
  </w:style>
  <w:style w:type="paragraph" w:styleId="BalloonText">
    <w:name w:val="Balloon Text"/>
    <w:basedOn w:val="Normal"/>
    <w:link w:val="BalloonTextChar"/>
    <w:rsid w:val="00B173BC"/>
    <w:rPr>
      <w:rFonts w:ascii="Tahoma" w:hAnsi="Tahoma" w:cs="Tahoma"/>
      <w:sz w:val="16"/>
      <w:szCs w:val="16"/>
    </w:rPr>
  </w:style>
  <w:style w:type="character" w:customStyle="1" w:styleId="BalloonTextChar">
    <w:name w:val="Balloon Text Char"/>
    <w:basedOn w:val="DefaultParagraphFont"/>
    <w:link w:val="BalloonText"/>
    <w:rsid w:val="00B1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1626</Words>
  <Characters>9269</Characters>
  <Application>Microsoft Macintosh Word</Application>
  <DocSecurity>0</DocSecurity>
  <Lines>77</Lines>
  <Paragraphs>21</Paragraphs>
  <ScaleCrop>false</ScaleCrop>
  <Company>CCGS</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Duncan</dc:creator>
  <cp:keywords/>
  <cp:lastModifiedBy>Rebecca Duncan</cp:lastModifiedBy>
  <cp:revision>4</cp:revision>
  <cp:lastPrinted>2011-08-22T05:33:00Z</cp:lastPrinted>
  <dcterms:created xsi:type="dcterms:W3CDTF">2012-06-04T08:15:00Z</dcterms:created>
  <dcterms:modified xsi:type="dcterms:W3CDTF">2012-11-26T09:18:00Z</dcterms:modified>
</cp:coreProperties>
</file>